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86C49" w14:textId="0D3C5545" w:rsidR="00D5547E" w:rsidRPr="009E51FC" w:rsidRDefault="004C5287" w:rsidP="004C5287">
      <w:pPr>
        <w:jc w:val="right"/>
      </w:pPr>
      <w:r w:rsidRPr="001B062E">
        <w:rPr>
          <w:noProof/>
          <w:color w:val="FF0000"/>
        </w:rPr>
        <w:drawing>
          <wp:inline distT="0" distB="0" distL="0" distR="0" wp14:anchorId="5E9FECBD" wp14:editId="384A0319">
            <wp:extent cx="938530" cy="1256030"/>
            <wp:effectExtent l="0" t="0" r="0" b="1270"/>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8530" cy="1256030"/>
                    </a:xfrm>
                    <a:prstGeom prst="rect">
                      <a:avLst/>
                    </a:prstGeom>
                    <a:noFill/>
                    <a:ln>
                      <a:noFill/>
                    </a:ln>
                  </pic:spPr>
                </pic:pic>
              </a:graphicData>
            </a:graphic>
          </wp:inline>
        </w:drawing>
      </w:r>
    </w:p>
    <w:tbl>
      <w:tblPr>
        <w:tblW w:w="0" w:type="auto"/>
        <w:tblInd w:w="108" w:type="dxa"/>
        <w:tblLayout w:type="fixed"/>
        <w:tblLook w:val="04A0" w:firstRow="1" w:lastRow="0" w:firstColumn="1" w:lastColumn="0" w:noHBand="0" w:noVBand="1"/>
      </w:tblPr>
      <w:tblGrid>
        <w:gridCol w:w="2438"/>
        <w:gridCol w:w="6406"/>
      </w:tblGrid>
      <w:tr w:rsidR="00CE544A" w:rsidRPr="00975B07" w14:paraId="47949FF2" w14:textId="77777777" w:rsidTr="005F7F7E">
        <w:tc>
          <w:tcPr>
            <w:tcW w:w="2438" w:type="dxa"/>
            <w:shd w:val="clear" w:color="auto" w:fill="auto"/>
          </w:tcPr>
          <w:p w14:paraId="74CEFC3E"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43AFBA8E" w14:textId="324A44D9" w:rsidR="00F445B1" w:rsidRPr="00F95BC9" w:rsidRDefault="00287714" w:rsidP="004A6D2F">
            <w:pPr>
              <w:rPr>
                <w:rStyle w:val="Firstpagetablebold"/>
              </w:rPr>
            </w:pPr>
            <w:r>
              <w:rPr>
                <w:rStyle w:val="Firstpagetablebold"/>
              </w:rPr>
              <w:t>Cabinet</w:t>
            </w:r>
          </w:p>
        </w:tc>
      </w:tr>
      <w:tr w:rsidR="00CE544A" w:rsidRPr="00975B07" w14:paraId="0D977003" w14:textId="77777777" w:rsidTr="005F7F7E">
        <w:tc>
          <w:tcPr>
            <w:tcW w:w="2438" w:type="dxa"/>
            <w:shd w:val="clear" w:color="auto" w:fill="auto"/>
          </w:tcPr>
          <w:p w14:paraId="2BC8CFE5"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51DC5AE2" w14:textId="6EA4B1D2" w:rsidR="00F445B1" w:rsidRPr="001356F1" w:rsidRDefault="004840A0" w:rsidP="005D0621">
            <w:pPr>
              <w:rPr>
                <w:b/>
              </w:rPr>
            </w:pPr>
            <w:r>
              <w:rPr>
                <w:b/>
              </w:rPr>
              <w:t>22</w:t>
            </w:r>
            <w:r w:rsidR="001C1EBB">
              <w:rPr>
                <w:b/>
              </w:rPr>
              <w:t xml:space="preserve"> January 2025</w:t>
            </w:r>
          </w:p>
        </w:tc>
      </w:tr>
      <w:tr w:rsidR="00CE544A" w:rsidRPr="00975B07" w14:paraId="0DAEF5BC" w14:textId="77777777" w:rsidTr="005F7F7E">
        <w:tc>
          <w:tcPr>
            <w:tcW w:w="2438" w:type="dxa"/>
            <w:shd w:val="clear" w:color="auto" w:fill="auto"/>
          </w:tcPr>
          <w:p w14:paraId="05B0E9C0"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6F04293D" w14:textId="1B4BB0A0" w:rsidR="00F445B1" w:rsidRPr="001356F1" w:rsidRDefault="00287714" w:rsidP="004A6D2F">
            <w:pPr>
              <w:rPr>
                <w:rStyle w:val="Firstpagetablebold"/>
              </w:rPr>
            </w:pPr>
            <w:r>
              <w:rPr>
                <w:rStyle w:val="Firstpagetablebold"/>
              </w:rPr>
              <w:t>Scrutiny Committee</w:t>
            </w:r>
          </w:p>
        </w:tc>
      </w:tr>
      <w:tr w:rsidR="00CE544A" w:rsidRPr="00975B07" w14:paraId="7BBC672E" w14:textId="77777777" w:rsidTr="005F7F7E">
        <w:tc>
          <w:tcPr>
            <w:tcW w:w="2438" w:type="dxa"/>
            <w:shd w:val="clear" w:color="auto" w:fill="auto"/>
          </w:tcPr>
          <w:p w14:paraId="0C15E86B"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3F821069" w14:textId="6949FDCC" w:rsidR="00F445B1" w:rsidRPr="001356F1" w:rsidRDefault="00017F41" w:rsidP="00990ADC">
            <w:pPr>
              <w:rPr>
                <w:rStyle w:val="Firstpagetablebold"/>
              </w:rPr>
            </w:pPr>
            <w:r>
              <w:rPr>
                <w:rStyle w:val="Firstpagetablebold"/>
              </w:rPr>
              <w:t>Flood Management</w:t>
            </w:r>
          </w:p>
        </w:tc>
      </w:tr>
    </w:tbl>
    <w:p w14:paraId="05CF4427"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14:paraId="0406DC83" w14:textId="77777777" w:rsidTr="0080749A">
        <w:tc>
          <w:tcPr>
            <w:tcW w:w="8845" w:type="dxa"/>
            <w:gridSpan w:val="2"/>
            <w:tcBorders>
              <w:bottom w:val="single" w:sz="8" w:space="0" w:color="000000"/>
            </w:tcBorders>
            <w:hideMark/>
          </w:tcPr>
          <w:p w14:paraId="7B764A21"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3B1C42D9" w14:textId="77777777" w:rsidTr="0080749A">
        <w:tc>
          <w:tcPr>
            <w:tcW w:w="2438" w:type="dxa"/>
            <w:tcBorders>
              <w:top w:val="single" w:sz="8" w:space="0" w:color="000000"/>
              <w:left w:val="single" w:sz="8" w:space="0" w:color="000000"/>
              <w:bottom w:val="nil"/>
              <w:right w:val="nil"/>
            </w:tcBorders>
            <w:hideMark/>
          </w:tcPr>
          <w:p w14:paraId="16463F45" w14:textId="77777777" w:rsidR="00D5547E" w:rsidRDefault="00D5547E">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14:paraId="1FF5FDF4" w14:textId="71C2F379" w:rsidR="004100A8" w:rsidRPr="001356F1" w:rsidRDefault="000C206C" w:rsidP="00444232">
            <w:r>
              <w:t xml:space="preserve">To </w:t>
            </w:r>
            <w:r w:rsidR="00C362AB">
              <w:t>present the</w:t>
            </w:r>
            <w:r>
              <w:t xml:space="preserve"> Scrutiny Committee recommendations for</w:t>
            </w:r>
            <w:r w:rsidR="00C362AB">
              <w:t xml:space="preserve"> Cabinet</w:t>
            </w:r>
            <w:r>
              <w:t xml:space="preserve"> consideration and decision</w:t>
            </w:r>
          </w:p>
        </w:tc>
      </w:tr>
      <w:tr w:rsidR="00D5547E" w14:paraId="552667FD" w14:textId="77777777" w:rsidTr="0080749A">
        <w:tc>
          <w:tcPr>
            <w:tcW w:w="2438" w:type="dxa"/>
            <w:tcBorders>
              <w:top w:val="nil"/>
              <w:left w:val="single" w:sz="8" w:space="0" w:color="000000"/>
              <w:bottom w:val="nil"/>
              <w:right w:val="nil"/>
            </w:tcBorders>
            <w:hideMark/>
          </w:tcPr>
          <w:p w14:paraId="463D4411" w14:textId="77777777" w:rsidR="00D5547E" w:rsidRDefault="00D5547E">
            <w:pPr>
              <w:rPr>
                <w:rStyle w:val="Firstpagetablebold"/>
              </w:rPr>
            </w:pPr>
            <w:r>
              <w:rPr>
                <w:rStyle w:val="Firstpagetablebold"/>
              </w:rPr>
              <w:t>Key decision:</w:t>
            </w:r>
          </w:p>
        </w:tc>
        <w:tc>
          <w:tcPr>
            <w:tcW w:w="6407" w:type="dxa"/>
            <w:tcBorders>
              <w:top w:val="nil"/>
              <w:left w:val="nil"/>
              <w:bottom w:val="nil"/>
              <w:right w:val="single" w:sz="8" w:space="0" w:color="000000"/>
            </w:tcBorders>
            <w:hideMark/>
          </w:tcPr>
          <w:p w14:paraId="376913B9" w14:textId="41993037" w:rsidR="00D5547E" w:rsidRPr="001356F1" w:rsidRDefault="00744594" w:rsidP="005F7F7E">
            <w:r>
              <w:t>No</w:t>
            </w:r>
          </w:p>
        </w:tc>
      </w:tr>
      <w:tr w:rsidR="00744594" w14:paraId="538CF043" w14:textId="77777777" w:rsidTr="0080749A">
        <w:tc>
          <w:tcPr>
            <w:tcW w:w="2438" w:type="dxa"/>
            <w:tcBorders>
              <w:top w:val="nil"/>
              <w:left w:val="single" w:sz="8" w:space="0" w:color="000000"/>
              <w:bottom w:val="nil"/>
              <w:right w:val="nil"/>
            </w:tcBorders>
          </w:tcPr>
          <w:p w14:paraId="21372705" w14:textId="0ECE65A8" w:rsidR="00744594" w:rsidRDefault="00744594">
            <w:pPr>
              <w:rPr>
                <w:rStyle w:val="Firstpagetablebold"/>
              </w:rPr>
            </w:pPr>
            <w:r>
              <w:rPr>
                <w:rStyle w:val="Firstpagetablebold"/>
              </w:rPr>
              <w:t>Scrutiny Lead Member:</w:t>
            </w:r>
          </w:p>
        </w:tc>
        <w:tc>
          <w:tcPr>
            <w:tcW w:w="6407" w:type="dxa"/>
            <w:tcBorders>
              <w:top w:val="nil"/>
              <w:left w:val="nil"/>
              <w:bottom w:val="nil"/>
              <w:right w:val="single" w:sz="8" w:space="0" w:color="000000"/>
            </w:tcBorders>
          </w:tcPr>
          <w:p w14:paraId="5BE0A0FD" w14:textId="6D073105" w:rsidR="00744594" w:rsidRDefault="00744594" w:rsidP="005F7F7E">
            <w:r>
              <w:t>Councillor Katherine Miles, Chair of the Scrutiny Committee</w:t>
            </w:r>
          </w:p>
        </w:tc>
      </w:tr>
      <w:tr w:rsidR="00D5547E" w14:paraId="1C537CF8" w14:textId="77777777" w:rsidTr="0080749A">
        <w:tc>
          <w:tcPr>
            <w:tcW w:w="2438" w:type="dxa"/>
            <w:tcBorders>
              <w:top w:val="nil"/>
              <w:left w:val="single" w:sz="8" w:space="0" w:color="000000"/>
              <w:bottom w:val="nil"/>
              <w:right w:val="nil"/>
            </w:tcBorders>
            <w:hideMark/>
          </w:tcPr>
          <w:p w14:paraId="3D702F33" w14:textId="19460E07" w:rsidR="00D5547E" w:rsidRPr="00B30BBC" w:rsidRDefault="001C1EBB">
            <w:pPr>
              <w:rPr>
                <w:rStyle w:val="Firstpagetablebold"/>
              </w:rPr>
            </w:pPr>
            <w:r>
              <w:rPr>
                <w:rStyle w:val="Firstpagetablebold"/>
              </w:rPr>
              <w:t>Lead</w:t>
            </w:r>
            <w:r w:rsidR="00D5547E" w:rsidRPr="00B30BBC">
              <w:rPr>
                <w:rStyle w:val="Firstpagetablebold"/>
              </w:rPr>
              <w:t xml:space="preserve"> Member:</w:t>
            </w:r>
          </w:p>
        </w:tc>
        <w:tc>
          <w:tcPr>
            <w:tcW w:w="6407" w:type="dxa"/>
            <w:tcBorders>
              <w:top w:val="nil"/>
              <w:left w:val="nil"/>
              <w:bottom w:val="nil"/>
              <w:right w:val="single" w:sz="8" w:space="0" w:color="000000"/>
            </w:tcBorders>
            <w:hideMark/>
          </w:tcPr>
          <w:p w14:paraId="684FCE51" w14:textId="1CFFC37E" w:rsidR="005E12A4" w:rsidRDefault="005E12A4" w:rsidP="005F7F7E">
            <w:r w:rsidRPr="005E12A4">
              <w:t>C</w:t>
            </w:r>
            <w:r>
              <w:t>ouncillo</w:t>
            </w:r>
            <w:r w:rsidRPr="005E12A4">
              <w:t>r Anna Railton</w:t>
            </w:r>
            <w:r>
              <w:t xml:space="preserve">, </w:t>
            </w:r>
            <w:r w:rsidRPr="005E12A4">
              <w:t>Cabinet Member for Zero Carbon Oxford</w:t>
            </w:r>
          </w:p>
          <w:p w14:paraId="13CF8CA6" w14:textId="1D540F6F" w:rsidR="00D5547E" w:rsidRPr="00B30BBC" w:rsidRDefault="005E12A4" w:rsidP="005F7F7E">
            <w:r w:rsidRPr="005E12A4">
              <w:t>Councillor Nigel Chapman</w:t>
            </w:r>
            <w:r>
              <w:t xml:space="preserve">, </w:t>
            </w:r>
            <w:r w:rsidRPr="005E12A4">
              <w:t>Lead Member for Flood Relief</w:t>
            </w:r>
          </w:p>
        </w:tc>
      </w:tr>
      <w:tr w:rsidR="0080749A" w14:paraId="5971CE31" w14:textId="77777777" w:rsidTr="0080749A">
        <w:tc>
          <w:tcPr>
            <w:tcW w:w="2438" w:type="dxa"/>
            <w:tcBorders>
              <w:top w:val="nil"/>
              <w:left w:val="single" w:sz="8" w:space="0" w:color="000000"/>
              <w:bottom w:val="nil"/>
              <w:right w:val="nil"/>
            </w:tcBorders>
          </w:tcPr>
          <w:p w14:paraId="49EE0691" w14:textId="77777777" w:rsidR="0080749A" w:rsidRDefault="0080749A">
            <w:pPr>
              <w:rPr>
                <w:rStyle w:val="Firstpagetablebold"/>
              </w:rPr>
            </w:pPr>
            <w:r>
              <w:rPr>
                <w:rStyle w:val="Firstpagetablebold"/>
              </w:rPr>
              <w:t>Corporate Priority:</w:t>
            </w:r>
          </w:p>
        </w:tc>
        <w:tc>
          <w:tcPr>
            <w:tcW w:w="6407" w:type="dxa"/>
            <w:tcBorders>
              <w:top w:val="nil"/>
              <w:left w:val="nil"/>
              <w:bottom w:val="nil"/>
              <w:right w:val="single" w:sz="8" w:space="0" w:color="000000"/>
            </w:tcBorders>
          </w:tcPr>
          <w:p w14:paraId="4B7EC5A9" w14:textId="163122CA" w:rsidR="0080749A" w:rsidRPr="001356F1" w:rsidRDefault="00C12D36" w:rsidP="005F7F7E">
            <w:r>
              <w:t>All</w:t>
            </w:r>
          </w:p>
        </w:tc>
      </w:tr>
      <w:tr w:rsidR="00D5547E" w14:paraId="4BF78E1C" w14:textId="77777777" w:rsidTr="0080749A">
        <w:tc>
          <w:tcPr>
            <w:tcW w:w="2438" w:type="dxa"/>
            <w:tcBorders>
              <w:top w:val="nil"/>
              <w:left w:val="single" w:sz="8" w:space="0" w:color="000000"/>
              <w:bottom w:val="nil"/>
              <w:right w:val="nil"/>
            </w:tcBorders>
            <w:hideMark/>
          </w:tcPr>
          <w:p w14:paraId="7E0019EB" w14:textId="77777777" w:rsidR="00D5547E" w:rsidRDefault="00D5547E">
            <w:pPr>
              <w:rPr>
                <w:rStyle w:val="Firstpagetablebold"/>
              </w:rPr>
            </w:pPr>
            <w:r>
              <w:rPr>
                <w:rStyle w:val="Firstpagetablebold"/>
              </w:rPr>
              <w:t>Policy Framework:</w:t>
            </w:r>
          </w:p>
        </w:tc>
        <w:tc>
          <w:tcPr>
            <w:tcW w:w="6407" w:type="dxa"/>
            <w:tcBorders>
              <w:top w:val="nil"/>
              <w:left w:val="nil"/>
              <w:bottom w:val="nil"/>
              <w:right w:val="single" w:sz="8" w:space="0" w:color="000000"/>
            </w:tcBorders>
            <w:hideMark/>
          </w:tcPr>
          <w:p w14:paraId="64EF50B1" w14:textId="2DDFDFAB" w:rsidR="00D5547E" w:rsidRPr="001356F1" w:rsidRDefault="00C12D36" w:rsidP="005F7F7E">
            <w:r>
              <w:t>All</w:t>
            </w:r>
          </w:p>
        </w:tc>
      </w:tr>
      <w:tr w:rsidR="005F7F7E" w:rsidRPr="00975B07" w14:paraId="55C7A167" w14:textId="77777777" w:rsidTr="00A46E98">
        <w:trPr>
          <w:trHeight w:val="413"/>
        </w:trPr>
        <w:tc>
          <w:tcPr>
            <w:tcW w:w="8845" w:type="dxa"/>
            <w:gridSpan w:val="2"/>
            <w:tcBorders>
              <w:bottom w:val="single" w:sz="8" w:space="0" w:color="000000"/>
            </w:tcBorders>
          </w:tcPr>
          <w:p w14:paraId="7313B304" w14:textId="76B01360" w:rsidR="005F7F7E" w:rsidRPr="00975B07" w:rsidRDefault="005F7F7E" w:rsidP="00927CD8">
            <w:r>
              <w:rPr>
                <w:rStyle w:val="Firstpagetablebold"/>
              </w:rPr>
              <w:t>Recommendation:</w:t>
            </w:r>
            <w:r w:rsidR="00F33FB1">
              <w:rPr>
                <w:rStyle w:val="Firstpagetablebold"/>
              </w:rPr>
              <w:t xml:space="preserve"> </w:t>
            </w:r>
            <w:r w:rsidR="003956ED">
              <w:rPr>
                <w:rStyle w:val="Firstpagetablebold"/>
              </w:rPr>
              <w:t xml:space="preserve"> </w:t>
            </w:r>
            <w:r>
              <w:rPr>
                <w:rStyle w:val="Firstpagetablebold"/>
              </w:rPr>
              <w:t xml:space="preserve">That </w:t>
            </w:r>
            <w:r w:rsidR="00927CD8">
              <w:rPr>
                <w:rStyle w:val="Firstpagetablebold"/>
              </w:rPr>
              <w:t xml:space="preserve">the </w:t>
            </w:r>
            <w:r w:rsidR="00A149A4">
              <w:rPr>
                <w:rStyle w:val="Firstpagetablebold"/>
              </w:rPr>
              <w:t>Cabinet</w:t>
            </w:r>
            <w:r w:rsidR="00927CD8">
              <w:rPr>
                <w:rStyle w:val="Firstpagetablebold"/>
              </w:rPr>
              <w:t xml:space="preserve"> </w:t>
            </w:r>
            <w:r w:rsidR="00927CD8" w:rsidRPr="00927CD8">
              <w:rPr>
                <w:rStyle w:val="Firstpagetablebold"/>
              </w:rPr>
              <w:t>states whether it agrees or disagrees</w:t>
            </w:r>
            <w:r w:rsidR="00927CD8">
              <w:rPr>
                <w:rStyle w:val="Firstpagetablebold"/>
              </w:rPr>
              <w:t xml:space="preserve"> </w:t>
            </w:r>
            <w:r w:rsidR="00927CD8" w:rsidRPr="00927CD8">
              <w:rPr>
                <w:rStyle w:val="Firstpagetablebold"/>
              </w:rPr>
              <w:t>with the recommendations in the body of this report.</w:t>
            </w:r>
          </w:p>
        </w:tc>
      </w:tr>
    </w:tbl>
    <w:p w14:paraId="2395B493" w14:textId="77777777" w:rsidR="00CE544A" w:rsidRPr="009E51FC" w:rsidRDefault="00CE544A"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64266942" w14:textId="77777777" w:rsidTr="00CE5BE4">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14:paraId="413D34FB" w14:textId="77777777" w:rsidR="00966D42" w:rsidRPr="00975B07" w:rsidRDefault="00966D42" w:rsidP="00263EA3">
            <w:pPr>
              <w:jc w:val="center"/>
            </w:pPr>
            <w:r w:rsidRPr="00745BF0">
              <w:rPr>
                <w:rStyle w:val="Firstpagetablebold"/>
              </w:rPr>
              <w:t>Appendices</w:t>
            </w:r>
          </w:p>
        </w:tc>
      </w:tr>
      <w:tr w:rsidR="00ED5860" w:rsidRPr="00975B07" w14:paraId="029F393F" w14:textId="77777777" w:rsidTr="00CE5BE4">
        <w:tc>
          <w:tcPr>
            <w:tcW w:w="2438" w:type="dxa"/>
            <w:tcBorders>
              <w:top w:val="single" w:sz="8" w:space="0" w:color="000000"/>
              <w:left w:val="single" w:sz="8" w:space="0" w:color="000000"/>
              <w:bottom w:val="single" w:sz="4" w:space="0" w:color="auto"/>
              <w:right w:val="nil"/>
            </w:tcBorders>
            <w:shd w:val="clear" w:color="auto" w:fill="auto"/>
          </w:tcPr>
          <w:p w14:paraId="30A0EE48" w14:textId="77777777" w:rsidR="00ED5860" w:rsidRPr="00975B07" w:rsidRDefault="00ED5860" w:rsidP="004A6D2F">
            <w:r w:rsidRPr="00975B07">
              <w:t>Appendix 1</w:t>
            </w:r>
          </w:p>
        </w:tc>
        <w:tc>
          <w:tcPr>
            <w:tcW w:w="6406" w:type="dxa"/>
            <w:tcBorders>
              <w:top w:val="single" w:sz="8" w:space="0" w:color="000000"/>
              <w:left w:val="nil"/>
              <w:bottom w:val="single" w:sz="4" w:space="0" w:color="auto"/>
              <w:right w:val="single" w:sz="8" w:space="0" w:color="000000"/>
            </w:tcBorders>
          </w:tcPr>
          <w:p w14:paraId="28E209D0" w14:textId="4C33F21E" w:rsidR="00ED5860" w:rsidRPr="001356F1" w:rsidRDefault="00CE5BE4" w:rsidP="004A6D2F">
            <w:r w:rsidRPr="00CE5BE4">
              <w:t>Draft Cabinet response to recommendations of the Scrutiny Committee</w:t>
            </w:r>
          </w:p>
        </w:tc>
      </w:tr>
    </w:tbl>
    <w:p w14:paraId="56310F29" w14:textId="5C99A087" w:rsidR="0040736F" w:rsidRPr="001356F1" w:rsidRDefault="00F66DCA" w:rsidP="00570BF5">
      <w:pPr>
        <w:pStyle w:val="Heading1"/>
      </w:pPr>
      <w:r w:rsidRPr="001356F1">
        <w:t xml:space="preserve">Introduction and </w:t>
      </w:r>
      <w:r w:rsidR="00CF5A96">
        <w:t>overview</w:t>
      </w:r>
      <w:r w:rsidR="00404032" w:rsidRPr="001356F1">
        <w:t xml:space="preserve"> </w:t>
      </w:r>
    </w:p>
    <w:p w14:paraId="5760B0F8" w14:textId="417FBC6F" w:rsidR="00570BF5" w:rsidRDefault="009A523D" w:rsidP="008479E4">
      <w:pPr>
        <w:pStyle w:val="ListParagraph"/>
        <w:ind w:left="425" w:hanging="425"/>
      </w:pPr>
      <w:r w:rsidRPr="009A523D">
        <w:t xml:space="preserve">The Scrutiny Committee met on </w:t>
      </w:r>
      <w:r w:rsidR="008B7447">
        <w:t>14 January 2025</w:t>
      </w:r>
      <w:r w:rsidRPr="009A523D">
        <w:t xml:space="preserve"> to </w:t>
      </w:r>
      <w:r w:rsidR="00C12D36">
        <w:t xml:space="preserve">consider </w:t>
      </w:r>
      <w:r w:rsidR="00017F41">
        <w:t>a</w:t>
      </w:r>
      <w:r w:rsidR="00AF7AAD">
        <w:t xml:space="preserve"> scrutiny-commissioned</w:t>
      </w:r>
      <w:r w:rsidR="00017F41">
        <w:t xml:space="preserve"> </w:t>
      </w:r>
      <w:r w:rsidR="00AF7AAD">
        <w:t>report</w:t>
      </w:r>
      <w:r w:rsidR="00017F41">
        <w:t xml:space="preserve"> on </w:t>
      </w:r>
      <w:r w:rsidR="008575EA">
        <w:t xml:space="preserve">the current </w:t>
      </w:r>
      <w:r w:rsidR="00017F41">
        <w:t>flood management</w:t>
      </w:r>
      <w:r w:rsidR="00E67940">
        <w:t xml:space="preserve"> in Oxford. </w:t>
      </w:r>
      <w:r w:rsidR="00AF7AAD">
        <w:t>It was recommended that the Committee receive</w:t>
      </w:r>
      <w:r w:rsidR="00652A7A">
        <w:t xml:space="preserve"> the presentation followed by an opportunity for discussion, and agree any recommendations. </w:t>
      </w:r>
    </w:p>
    <w:p w14:paraId="6E7303DA" w14:textId="09EE7836" w:rsidR="00570BF5" w:rsidRPr="001356F1" w:rsidRDefault="00AE5CA4" w:rsidP="004840A0">
      <w:pPr>
        <w:pStyle w:val="ListParagraph"/>
      </w:pPr>
      <w:r>
        <w:t xml:space="preserve">The Committee was grateful to </w:t>
      </w:r>
      <w:r w:rsidR="00F83E6C">
        <w:t xml:space="preserve">Richard Adams (Community Safety Service Manager) </w:t>
      </w:r>
      <w:r w:rsidR="00ED6B71">
        <w:t xml:space="preserve">for </w:t>
      </w:r>
      <w:r w:rsidR="00E82399">
        <w:t xml:space="preserve">attending to present the </w:t>
      </w:r>
      <w:r w:rsidR="00F83E6C">
        <w:t xml:space="preserve">item </w:t>
      </w:r>
      <w:r w:rsidR="00E82399">
        <w:t>as well as to</w:t>
      </w:r>
      <w:r w:rsidR="00FE03D3">
        <w:t xml:space="preserve"> </w:t>
      </w:r>
      <w:r w:rsidR="00F83E6C">
        <w:t xml:space="preserve">Councillor Anna Railton (Cabinet Member for Zero Carbon Oxford), Councillor Nigel Chapman (Lead Member for Flood Relief), </w:t>
      </w:r>
      <w:r w:rsidR="00FE03D3">
        <w:t>James Barlow (Principal Flood Mitigation and Environmental Quality Team Leader), and Andy Brett (Senior Resilience Officer</w:t>
      </w:r>
      <w:r w:rsidR="00C42CBD">
        <w:t xml:space="preserve">, </w:t>
      </w:r>
      <w:r w:rsidR="00FE03D3">
        <w:lastRenderedPageBreak/>
        <w:t xml:space="preserve">Oxfordshire County Council) </w:t>
      </w:r>
      <w:r w:rsidR="00C42CBD">
        <w:t>for</w:t>
      </w:r>
      <w:r w:rsidR="00EA48A2">
        <w:t xml:space="preserve"> </w:t>
      </w:r>
      <w:r w:rsidR="00913535">
        <w:t>answer</w:t>
      </w:r>
      <w:r w:rsidR="008479E4">
        <w:t>ing</w:t>
      </w:r>
      <w:r w:rsidR="00F04813">
        <w:t xml:space="preserve"> </w:t>
      </w:r>
      <w:r w:rsidR="00913535">
        <w:t>questions</w:t>
      </w:r>
      <w:r w:rsidR="00F04813">
        <w:t xml:space="preserve"> from the Committee</w:t>
      </w:r>
      <w:r w:rsidR="00913535">
        <w:t xml:space="preserve">. </w:t>
      </w:r>
      <w:r w:rsidR="006B4EF1">
        <w:br/>
      </w:r>
    </w:p>
    <w:p w14:paraId="5B9125FB" w14:textId="50AE6408" w:rsidR="00633578" w:rsidRPr="001356F1" w:rsidRDefault="00CF5A96" w:rsidP="00570BF5">
      <w:pPr>
        <w:pStyle w:val="Heading1"/>
      </w:pPr>
      <w:r>
        <w:t>Summary and recommendations</w:t>
      </w:r>
    </w:p>
    <w:p w14:paraId="514AD66E" w14:textId="6E32BE60" w:rsidR="00283C3F" w:rsidRDefault="00C7699A" w:rsidP="00C7699A">
      <w:pPr>
        <w:pStyle w:val="bParagraphtext"/>
      </w:pPr>
      <w:r w:rsidRPr="00C7699A">
        <w:t>Richard Adams, Community Safety Service Manager</w:t>
      </w:r>
      <w:r>
        <w:t xml:space="preserve"> </w:t>
      </w:r>
      <w:r w:rsidR="00DE0238">
        <w:t xml:space="preserve">gave a presentation </w:t>
      </w:r>
      <w:r w:rsidR="007A0128">
        <w:t xml:space="preserve">explaining the current flood response </w:t>
      </w:r>
      <w:r w:rsidR="00C16114">
        <w:t>and</w:t>
      </w:r>
      <w:r w:rsidR="00C617B1">
        <w:t xml:space="preserve"> protocols within the city. </w:t>
      </w:r>
    </w:p>
    <w:p w14:paraId="5E0D3916" w14:textId="625A68FD" w:rsidR="00570BF5" w:rsidRDefault="008970EC" w:rsidP="00D31DAA">
      <w:pPr>
        <w:pStyle w:val="bParagraphtext"/>
      </w:pPr>
      <w:r>
        <w:t>The Committee</w:t>
      </w:r>
      <w:r w:rsidR="004D3F2F">
        <w:t>’s discussion centred around inter-agency co</w:t>
      </w:r>
      <w:r w:rsidR="005D1295">
        <w:t>ordination between the City Council, the County Council and the Environment Agency</w:t>
      </w:r>
      <w:r w:rsidR="00280D65">
        <w:t>, including how resources like pumps, barriers, and manpower are deployed</w:t>
      </w:r>
      <w:r w:rsidR="007955E1">
        <w:t xml:space="preserve">. The discussion also touched on </w:t>
      </w:r>
      <w:r w:rsidR="00390EC3">
        <w:t>exploring ways to</w:t>
      </w:r>
      <w:r w:rsidR="00214607">
        <w:t xml:space="preserve"> coordinat</w:t>
      </w:r>
      <w:r w:rsidR="00390EC3">
        <w:t>e</w:t>
      </w:r>
      <w:r w:rsidR="00214607">
        <w:t xml:space="preserve"> </w:t>
      </w:r>
      <w:r w:rsidR="00390EC3">
        <w:t>volunteers within communities.</w:t>
      </w:r>
      <w:r w:rsidR="000B6251">
        <w:t xml:space="preserve"> </w:t>
      </w:r>
    </w:p>
    <w:p w14:paraId="65847FA0" w14:textId="48E0FDDD" w:rsidR="00141B95" w:rsidRDefault="009E2039" w:rsidP="00EA4392">
      <w:pPr>
        <w:pStyle w:val="ListParagraph"/>
      </w:pPr>
      <w:r>
        <w:t>Members</w:t>
      </w:r>
      <w:r w:rsidR="00EA4392">
        <w:t xml:space="preserve"> of </w:t>
      </w:r>
      <w:r w:rsidR="00141B95">
        <w:t xml:space="preserve">the Committee </w:t>
      </w:r>
      <w:r>
        <w:t>raised questions about</w:t>
      </w:r>
      <w:r w:rsidR="00943649">
        <w:t xml:space="preserve"> the </w:t>
      </w:r>
      <w:r w:rsidR="0084600C">
        <w:t>adequacy</w:t>
      </w:r>
      <w:r w:rsidR="00943649">
        <w:t xml:space="preserve"> of</w:t>
      </w:r>
      <w:r w:rsidR="009B15D7">
        <w:t xml:space="preserve"> existing flood mitigation equipment, noting that</w:t>
      </w:r>
      <w:r w:rsidR="00943649">
        <w:t xml:space="preserve"> </w:t>
      </w:r>
      <w:r w:rsidR="009B15D7">
        <w:t xml:space="preserve">ODS typically deploys </w:t>
      </w:r>
      <w:r w:rsidR="00E06552">
        <w:t xml:space="preserve">its one </w:t>
      </w:r>
      <w:r w:rsidR="00943649">
        <w:t>pump</w:t>
      </w:r>
      <w:r w:rsidR="00E06552">
        <w:t xml:space="preserve"> to Botley Road and </w:t>
      </w:r>
      <w:r w:rsidR="00DF42A5">
        <w:t xml:space="preserve">its one </w:t>
      </w:r>
      <w:r w:rsidR="00E06552">
        <w:t>flood barrier to Hinksey Lake.</w:t>
      </w:r>
      <w:r w:rsidR="00943649">
        <w:t xml:space="preserve"> </w:t>
      </w:r>
      <w:r w:rsidR="00606B6D">
        <w:t xml:space="preserve">Officers </w:t>
      </w:r>
      <w:r w:rsidR="00CB5AC6">
        <w:t>explained</w:t>
      </w:r>
      <w:r w:rsidR="00606B6D">
        <w:t xml:space="preserve"> the collaborative nature of </w:t>
      </w:r>
      <w:r w:rsidR="00345870">
        <w:t>pump usage</w:t>
      </w:r>
      <w:r w:rsidR="00606B6D">
        <w:t xml:space="preserve"> among</w:t>
      </w:r>
      <w:r w:rsidR="00537AF1">
        <w:t>st</w:t>
      </w:r>
      <w:r w:rsidR="00606B6D">
        <w:t xml:space="preserve"> agencies</w:t>
      </w:r>
      <w:r w:rsidR="00ED4BC2">
        <w:t xml:space="preserve">, stating that additional pumps may need to be sourced from outside the county </w:t>
      </w:r>
      <w:r w:rsidR="007D71D0">
        <w:t xml:space="preserve">in severe cases of </w:t>
      </w:r>
      <w:r w:rsidR="00ED4BC2">
        <w:t>floodi</w:t>
      </w:r>
      <w:r w:rsidR="002F45FE">
        <w:t>ng. They drew attention to the logistical challenges of pump deployment</w:t>
      </w:r>
      <w:r w:rsidR="008D76EB">
        <w:t xml:space="preserve">, giving emphasis to the </w:t>
      </w:r>
      <w:r w:rsidR="007D71D0">
        <w:t>risks associated with</w:t>
      </w:r>
      <w:r w:rsidR="00140C3D">
        <w:t xml:space="preserve"> improper</w:t>
      </w:r>
      <w:r w:rsidR="008D76EB">
        <w:t xml:space="preserve"> discharge</w:t>
      </w:r>
      <w:r w:rsidR="00233F71">
        <w:t xml:space="preserve"> of water</w:t>
      </w:r>
      <w:r w:rsidR="00FC3AE7">
        <w:t xml:space="preserve"> </w:t>
      </w:r>
      <w:r w:rsidR="00140C3D">
        <w:t>that could potentially</w:t>
      </w:r>
      <w:r w:rsidR="003070C2">
        <w:t xml:space="preserve"> exacerbat</w:t>
      </w:r>
      <w:r w:rsidR="008205A7">
        <w:t>e</w:t>
      </w:r>
      <w:r w:rsidR="003070C2">
        <w:t xml:space="preserve"> flooding in adjacent areas.</w:t>
      </w:r>
      <w:r w:rsidR="002F45FE">
        <w:t xml:space="preserve"> </w:t>
      </w:r>
      <w:r w:rsidR="00B9610B">
        <w:t xml:space="preserve">In addition, the manpower required to </w:t>
      </w:r>
      <w:r w:rsidR="006912E8">
        <w:t>set up and operate</w:t>
      </w:r>
      <w:r w:rsidR="00B9610B">
        <w:t xml:space="preserve"> pumps was </w:t>
      </w:r>
      <w:r w:rsidR="007C1B28">
        <w:t xml:space="preserve">explained, </w:t>
      </w:r>
      <w:r w:rsidR="006912E8">
        <w:t xml:space="preserve">with the Committee </w:t>
      </w:r>
      <w:r w:rsidR="007C1B28">
        <w:t xml:space="preserve">noting the </w:t>
      </w:r>
      <w:r w:rsidR="00C01247">
        <w:t>working relationship</w:t>
      </w:r>
      <w:r w:rsidR="007C1B28">
        <w:t xml:space="preserve"> between ODS and the Environment Agency in managing </w:t>
      </w:r>
      <w:r w:rsidR="00C01247">
        <w:t xml:space="preserve">these </w:t>
      </w:r>
      <w:r w:rsidR="007C1B28">
        <w:t>resources.</w:t>
      </w:r>
    </w:p>
    <w:p w14:paraId="5BAFC185" w14:textId="7F7297D3" w:rsidR="00BF40B9" w:rsidRDefault="00C01247" w:rsidP="00EA4392">
      <w:pPr>
        <w:pStyle w:val="ListParagraph"/>
      </w:pPr>
      <w:r>
        <w:t>Another key concern that t</w:t>
      </w:r>
      <w:r w:rsidR="005961AA">
        <w:t xml:space="preserve">he Committee raised </w:t>
      </w:r>
      <w:r>
        <w:t xml:space="preserve">was </w:t>
      </w:r>
      <w:r w:rsidR="005961AA">
        <w:t>the</w:t>
      </w:r>
      <w:r w:rsidR="0084206A">
        <w:t xml:space="preserve"> unclear agency </w:t>
      </w:r>
      <w:r w:rsidR="00873018">
        <w:t xml:space="preserve">responsibilities </w:t>
      </w:r>
      <w:r w:rsidR="005961AA">
        <w:t xml:space="preserve">for maintaining ditches, waterways and other </w:t>
      </w:r>
      <w:r w:rsidR="009B3AFE">
        <w:t>infrastructure</w:t>
      </w:r>
      <w:r w:rsidR="005961AA">
        <w:t xml:space="preserve"> critical to flood prevention, </w:t>
      </w:r>
      <w:r w:rsidR="00A36B40">
        <w:t xml:space="preserve">with </w:t>
      </w:r>
      <w:r w:rsidR="00546881">
        <w:t>m</w:t>
      </w:r>
      <w:r w:rsidR="00A36B40">
        <w:t xml:space="preserve">embers highlighting resident perception that some areas are neglected due to </w:t>
      </w:r>
      <w:r w:rsidR="005A04FF">
        <w:t>the ambiguity around</w:t>
      </w:r>
      <w:r w:rsidR="00A36B40">
        <w:t xml:space="preserve"> accountability. </w:t>
      </w:r>
      <w:r w:rsidR="007C0A47">
        <w:t xml:space="preserve">The Committee was reassured that efforts </w:t>
      </w:r>
      <w:r w:rsidR="007F28E1">
        <w:t>we</w:t>
      </w:r>
      <w:r w:rsidR="007C0A47">
        <w:t xml:space="preserve">re underway to map responsibilities more clearly, </w:t>
      </w:r>
      <w:r w:rsidR="004B2B6D">
        <w:t xml:space="preserve">including close </w:t>
      </w:r>
      <w:r w:rsidR="007C0A47">
        <w:t xml:space="preserve">collaboration with the county council to address gaps. The Committee </w:t>
      </w:r>
      <w:r w:rsidR="00C0029E">
        <w:t xml:space="preserve">commented on the importance of </w:t>
      </w:r>
      <w:r w:rsidR="00561411">
        <w:t>keeping</w:t>
      </w:r>
      <w:r w:rsidR="00C0029E">
        <w:t xml:space="preserve"> Councillors </w:t>
      </w:r>
      <w:r w:rsidR="00561411">
        <w:t>w</w:t>
      </w:r>
      <w:r w:rsidR="00C0029E">
        <w:t xml:space="preserve">ell-informed about </w:t>
      </w:r>
      <w:r w:rsidR="004877E0">
        <w:t>ongoing investigations</w:t>
      </w:r>
      <w:r w:rsidR="00561411">
        <w:t xml:space="preserve"> </w:t>
      </w:r>
      <w:r w:rsidR="00916526">
        <w:t>specific to their wards</w:t>
      </w:r>
      <w:r w:rsidR="004877E0">
        <w:t xml:space="preserve"> and suggested that clear communication channels are maintained between agencies.</w:t>
      </w:r>
      <w:r w:rsidR="009B3AFE">
        <w:br/>
      </w:r>
    </w:p>
    <w:p w14:paraId="4F843964" w14:textId="5C5584CA" w:rsidR="000100D0" w:rsidRPr="00DE1949" w:rsidRDefault="000100D0" w:rsidP="00DE1949">
      <w:pPr>
        <w:pStyle w:val="bParagraphtext"/>
        <w:numPr>
          <w:ilvl w:val="0"/>
          <w:numId w:val="0"/>
        </w:numPr>
        <w:ind w:left="426"/>
      </w:pPr>
      <w:r w:rsidRPr="00DE1949">
        <w:rPr>
          <w:b/>
          <w:bCs/>
          <w:i/>
          <w:iCs/>
        </w:rPr>
        <w:t xml:space="preserve">Recommendation 1: </w:t>
      </w:r>
      <w:r w:rsidR="00F40451">
        <w:rPr>
          <w:b/>
          <w:bCs/>
          <w:i/>
          <w:iCs/>
        </w:rPr>
        <w:t xml:space="preserve"> </w:t>
      </w:r>
      <w:r w:rsidR="009B3AFE">
        <w:rPr>
          <w:b/>
          <w:bCs/>
          <w:i/>
          <w:iCs/>
        </w:rPr>
        <w:t>T</w:t>
      </w:r>
      <w:r w:rsidR="009B3AFE" w:rsidRPr="009B3AFE">
        <w:rPr>
          <w:b/>
          <w:bCs/>
          <w:i/>
          <w:iCs/>
        </w:rPr>
        <w:t>hat Cabinet ensures Members are informed whenever flood investigations occur within their areas</w:t>
      </w:r>
      <w:r w:rsidR="00011405">
        <w:rPr>
          <w:b/>
          <w:bCs/>
          <w:i/>
          <w:iCs/>
        </w:rPr>
        <w:t>; s</w:t>
      </w:r>
      <w:r w:rsidR="009B3AFE" w:rsidRPr="009B3AFE">
        <w:rPr>
          <w:b/>
          <w:bCs/>
          <w:i/>
          <w:iCs/>
        </w:rPr>
        <w:t>haring findings promptly will enable Councillors to respond effectively to residents' concerns and advocate for necessary measures</w:t>
      </w:r>
      <w:r w:rsidR="009D395B">
        <w:rPr>
          <w:b/>
          <w:bCs/>
          <w:i/>
          <w:iCs/>
        </w:rPr>
        <w:t>.</w:t>
      </w:r>
      <w:r w:rsidR="00DE1949">
        <w:rPr>
          <w:b/>
          <w:bCs/>
          <w:i/>
          <w:iCs/>
        </w:rPr>
        <w:br/>
      </w:r>
    </w:p>
    <w:p w14:paraId="0DD41565" w14:textId="0E158390" w:rsidR="00093EB9" w:rsidRPr="00093EB9" w:rsidRDefault="00977C2E" w:rsidP="00906A1D">
      <w:pPr>
        <w:pStyle w:val="ListParagraph"/>
      </w:pPr>
      <w:r>
        <w:t xml:space="preserve">Members of the Committee highlighted the impact of flooding on residents, including disruptions to education and daily life, stating the need for improved community support. They discussed measures to increase transparency about flood risks and supporting residents with practical guidance to help make their homes more resilient. </w:t>
      </w:r>
      <w:r>
        <w:br/>
      </w:r>
      <w:r>
        <w:br/>
      </w:r>
      <w:r w:rsidR="00F40451" w:rsidRPr="40C40541">
        <w:rPr>
          <w:b/>
          <w:bCs/>
          <w:i/>
          <w:iCs/>
        </w:rPr>
        <w:t xml:space="preserve">Recommendation 2:  </w:t>
      </w:r>
      <w:r w:rsidR="009969D1" w:rsidRPr="40C40541">
        <w:rPr>
          <w:b/>
          <w:bCs/>
          <w:i/>
          <w:iCs/>
        </w:rPr>
        <w:t xml:space="preserve">That Cabinet develops clear contact information for Members and distributes guidance leaflets to residents </w:t>
      </w:r>
      <w:r w:rsidR="2367D360" w:rsidRPr="40C40541">
        <w:rPr>
          <w:b/>
          <w:bCs/>
          <w:i/>
          <w:iCs/>
        </w:rPr>
        <w:t xml:space="preserve">at risk of flooding, </w:t>
      </w:r>
      <w:r w:rsidR="009969D1" w:rsidRPr="40C40541">
        <w:rPr>
          <w:b/>
          <w:bCs/>
          <w:i/>
          <w:iCs/>
        </w:rPr>
        <w:t>explaining proper reporting of flood incidents and actionable advice on mitigating flood risks</w:t>
      </w:r>
      <w:r w:rsidR="23C7A61A" w:rsidRPr="40C40541">
        <w:rPr>
          <w:b/>
          <w:bCs/>
          <w:i/>
          <w:iCs/>
        </w:rPr>
        <w:t>, and support available for vulnerable residents</w:t>
      </w:r>
      <w:r w:rsidR="009969D1" w:rsidRPr="40C40541">
        <w:rPr>
          <w:b/>
          <w:bCs/>
          <w:i/>
          <w:iCs/>
        </w:rPr>
        <w:t>.</w:t>
      </w:r>
      <w:r>
        <w:br/>
      </w:r>
    </w:p>
    <w:p w14:paraId="1DAC31F0" w14:textId="52D0EE57" w:rsidR="00F40451" w:rsidRDefault="00DA1A4C" w:rsidP="00906A1D">
      <w:pPr>
        <w:pStyle w:val="ListParagraph"/>
      </w:pPr>
      <w:r>
        <w:t xml:space="preserve">The discussion also focused on the financial </w:t>
      </w:r>
      <w:r w:rsidR="00F574CE">
        <w:t>implications of frequent flooding events, noting the strain on emergency planning reserves</w:t>
      </w:r>
      <w:r w:rsidR="00063086">
        <w:t xml:space="preserve"> </w:t>
      </w:r>
      <w:r w:rsidR="001B0861">
        <w:t xml:space="preserve">depleted by </w:t>
      </w:r>
      <w:r w:rsidR="001B0861">
        <w:lastRenderedPageBreak/>
        <w:t xml:space="preserve">unpredictable costs of emergency responses. The Committee agreed that a comprehensive review of </w:t>
      </w:r>
      <w:r w:rsidR="00063086">
        <w:t>the reserves is essential to ensure sufficient finding for future incidents</w:t>
      </w:r>
      <w:r w:rsidR="003A2550">
        <w:t xml:space="preserve">, </w:t>
      </w:r>
      <w:r w:rsidR="00575640">
        <w:t>empha</w:t>
      </w:r>
      <w:r w:rsidR="003A2550">
        <w:t>s</w:t>
      </w:r>
      <w:r w:rsidR="00575640">
        <w:t xml:space="preserve">ising the </w:t>
      </w:r>
      <w:r w:rsidR="00BF04F6">
        <w:t xml:space="preserve">Council’s </w:t>
      </w:r>
      <w:r w:rsidR="00471CBE">
        <w:t xml:space="preserve">duty </w:t>
      </w:r>
      <w:r w:rsidR="00BF04F6">
        <w:t xml:space="preserve">to protect </w:t>
      </w:r>
      <w:r w:rsidR="00471CBE">
        <w:t xml:space="preserve">its </w:t>
      </w:r>
      <w:r w:rsidR="00BF04F6">
        <w:t xml:space="preserve">residents </w:t>
      </w:r>
      <w:r w:rsidR="002C7775">
        <w:t xml:space="preserve">by maintaining </w:t>
      </w:r>
      <w:r w:rsidR="00BF04F6">
        <w:t>prepar</w:t>
      </w:r>
      <w:r w:rsidR="002C7775">
        <w:t>edness</w:t>
      </w:r>
      <w:r w:rsidR="00BF04F6">
        <w:t xml:space="preserve"> and resilienc</w:t>
      </w:r>
      <w:r w:rsidR="002C7775">
        <w:t>e</w:t>
      </w:r>
      <w:r w:rsidR="00610448">
        <w:t xml:space="preserve"> in the face of worsening flooding risks</w:t>
      </w:r>
      <w:r w:rsidR="00BF04F6">
        <w:t>.</w:t>
      </w:r>
      <w:r>
        <w:br/>
      </w:r>
      <w:r>
        <w:br/>
      </w:r>
      <w:r w:rsidR="009F3691" w:rsidRPr="40C40541">
        <w:rPr>
          <w:b/>
          <w:bCs/>
          <w:i/>
          <w:iCs/>
        </w:rPr>
        <w:t xml:space="preserve">Recommendation 3:  </w:t>
      </w:r>
      <w:r w:rsidR="0023329A" w:rsidRPr="40C40541">
        <w:rPr>
          <w:b/>
          <w:bCs/>
          <w:i/>
          <w:iCs/>
        </w:rPr>
        <w:t xml:space="preserve">That Cabinet commits to long-term </w:t>
      </w:r>
      <w:r w:rsidR="7135A1E9" w:rsidRPr="40C40541">
        <w:rPr>
          <w:b/>
          <w:bCs/>
          <w:i/>
          <w:iCs/>
        </w:rPr>
        <w:t xml:space="preserve">flood </w:t>
      </w:r>
      <w:r w:rsidR="0023329A" w:rsidRPr="40C40541">
        <w:rPr>
          <w:b/>
          <w:bCs/>
          <w:i/>
          <w:iCs/>
        </w:rPr>
        <w:t xml:space="preserve">resilience and preparedness </w:t>
      </w:r>
      <w:r w:rsidR="19AA5342" w:rsidRPr="40C40541">
        <w:rPr>
          <w:b/>
          <w:bCs/>
          <w:i/>
          <w:iCs/>
        </w:rPr>
        <w:t xml:space="preserve">in the context of </w:t>
      </w:r>
      <w:r w:rsidR="39BE2113" w:rsidRPr="40C40541">
        <w:rPr>
          <w:b/>
          <w:bCs/>
          <w:i/>
          <w:iCs/>
        </w:rPr>
        <w:t xml:space="preserve">the need for </w:t>
      </w:r>
      <w:r w:rsidR="19AA5342" w:rsidRPr="40C40541">
        <w:rPr>
          <w:b/>
          <w:bCs/>
          <w:i/>
          <w:iCs/>
        </w:rPr>
        <w:t xml:space="preserve">climate </w:t>
      </w:r>
      <w:r w:rsidR="61C985EF" w:rsidRPr="40C40541">
        <w:rPr>
          <w:b/>
          <w:bCs/>
          <w:i/>
          <w:iCs/>
        </w:rPr>
        <w:t xml:space="preserve">adaptation </w:t>
      </w:r>
      <w:r w:rsidR="3AC3CFF3" w:rsidRPr="40C40541">
        <w:rPr>
          <w:b/>
          <w:bCs/>
          <w:i/>
          <w:iCs/>
        </w:rPr>
        <w:t xml:space="preserve">measures, </w:t>
      </w:r>
      <w:r w:rsidR="0023329A" w:rsidRPr="40C40541">
        <w:rPr>
          <w:b/>
          <w:bCs/>
          <w:i/>
          <w:iCs/>
        </w:rPr>
        <w:t xml:space="preserve">by reviewing and reassessing the </w:t>
      </w:r>
      <w:r w:rsidR="5898DC04" w:rsidRPr="40C40541">
        <w:rPr>
          <w:b/>
          <w:bCs/>
          <w:i/>
          <w:iCs/>
        </w:rPr>
        <w:t xml:space="preserve">adequacy of </w:t>
      </w:r>
      <w:r w:rsidR="0023329A" w:rsidRPr="40C40541">
        <w:rPr>
          <w:b/>
          <w:bCs/>
          <w:i/>
          <w:iCs/>
        </w:rPr>
        <w:t>emergency planning funding reserves, recognising the growing frequency and severity of flooding in Oxford.</w:t>
      </w:r>
    </w:p>
    <w:p w14:paraId="1E288FC8" w14:textId="77777777" w:rsidR="002329CF" w:rsidRPr="001356F1" w:rsidRDefault="002329CF" w:rsidP="004A6D2F"/>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6BA2ED70"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1520B5D7" w14:textId="77777777" w:rsidR="00E87F7A" w:rsidRPr="001356F1" w:rsidRDefault="00E87F7A" w:rsidP="00A46E98">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22ECA5D7" w14:textId="148FF55B" w:rsidR="00E87F7A" w:rsidRPr="001356F1" w:rsidRDefault="003F0302" w:rsidP="00A46E98">
            <w:r>
              <w:t>Celeste Reyeslao</w:t>
            </w:r>
          </w:p>
        </w:tc>
      </w:tr>
      <w:tr w:rsidR="00DF093E" w:rsidRPr="001356F1" w14:paraId="5D945000"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647BD4B3" w14:textId="77777777" w:rsidR="00E87F7A" w:rsidRPr="001356F1" w:rsidRDefault="00E87F7A" w:rsidP="00A46E98">
            <w:r w:rsidRPr="001356F1">
              <w:t>Job title</w:t>
            </w:r>
          </w:p>
        </w:tc>
        <w:tc>
          <w:tcPr>
            <w:tcW w:w="4962" w:type="dxa"/>
            <w:tcBorders>
              <w:top w:val="single" w:sz="8" w:space="0" w:color="000000"/>
              <w:left w:val="nil"/>
              <w:bottom w:val="nil"/>
              <w:right w:val="single" w:sz="8" w:space="0" w:color="000000"/>
            </w:tcBorders>
            <w:shd w:val="clear" w:color="auto" w:fill="auto"/>
          </w:tcPr>
          <w:p w14:paraId="7D9BD055" w14:textId="527596BA" w:rsidR="00E87F7A" w:rsidRPr="001356F1" w:rsidRDefault="003F0302" w:rsidP="00A46E98">
            <w:r>
              <w:t>Scrutiny and Governance Advisor</w:t>
            </w:r>
          </w:p>
        </w:tc>
      </w:tr>
      <w:tr w:rsidR="00DF093E" w:rsidRPr="001356F1" w14:paraId="67C730B3" w14:textId="77777777" w:rsidTr="00A46E98">
        <w:trPr>
          <w:cantSplit/>
          <w:trHeight w:val="396"/>
        </w:trPr>
        <w:tc>
          <w:tcPr>
            <w:tcW w:w="3969" w:type="dxa"/>
            <w:tcBorders>
              <w:top w:val="nil"/>
              <w:left w:val="single" w:sz="8" w:space="0" w:color="000000"/>
              <w:bottom w:val="nil"/>
              <w:right w:val="nil"/>
            </w:tcBorders>
            <w:shd w:val="clear" w:color="auto" w:fill="auto"/>
          </w:tcPr>
          <w:p w14:paraId="1DCE0B69" w14:textId="77777777" w:rsidR="00E87F7A" w:rsidRPr="001356F1" w:rsidRDefault="00E87F7A" w:rsidP="00A46E98">
            <w:r w:rsidRPr="001356F1">
              <w:t>Service area or department</w:t>
            </w:r>
          </w:p>
        </w:tc>
        <w:tc>
          <w:tcPr>
            <w:tcW w:w="4962" w:type="dxa"/>
            <w:tcBorders>
              <w:top w:val="nil"/>
              <w:left w:val="nil"/>
              <w:bottom w:val="nil"/>
              <w:right w:val="single" w:sz="8" w:space="0" w:color="000000"/>
            </w:tcBorders>
            <w:shd w:val="clear" w:color="auto" w:fill="auto"/>
          </w:tcPr>
          <w:p w14:paraId="049874D8" w14:textId="7662BAAB" w:rsidR="00E87F7A" w:rsidRPr="001356F1" w:rsidRDefault="00B52A24" w:rsidP="00A46E98">
            <w:r>
              <w:t>Law and Governance</w:t>
            </w:r>
          </w:p>
        </w:tc>
      </w:tr>
      <w:tr w:rsidR="00DF093E" w:rsidRPr="001356F1" w14:paraId="66CE6B22" w14:textId="77777777" w:rsidTr="00A46E98">
        <w:trPr>
          <w:cantSplit/>
          <w:trHeight w:val="396"/>
        </w:trPr>
        <w:tc>
          <w:tcPr>
            <w:tcW w:w="3969" w:type="dxa"/>
            <w:tcBorders>
              <w:top w:val="nil"/>
              <w:left w:val="single" w:sz="8" w:space="0" w:color="000000"/>
              <w:bottom w:val="nil"/>
              <w:right w:val="nil"/>
            </w:tcBorders>
            <w:shd w:val="clear" w:color="auto" w:fill="auto"/>
          </w:tcPr>
          <w:p w14:paraId="5FA41FA3" w14:textId="77777777" w:rsidR="00E87F7A" w:rsidRPr="001356F1" w:rsidRDefault="00E87F7A" w:rsidP="00A46E98">
            <w:r w:rsidRPr="001356F1">
              <w:t xml:space="preserve">Telephone </w:t>
            </w:r>
          </w:p>
        </w:tc>
        <w:tc>
          <w:tcPr>
            <w:tcW w:w="4962" w:type="dxa"/>
            <w:tcBorders>
              <w:top w:val="nil"/>
              <w:left w:val="nil"/>
              <w:bottom w:val="nil"/>
              <w:right w:val="single" w:sz="8" w:space="0" w:color="000000"/>
            </w:tcBorders>
            <w:shd w:val="clear" w:color="auto" w:fill="auto"/>
          </w:tcPr>
          <w:p w14:paraId="365E9D89" w14:textId="47C0FED7" w:rsidR="00E87F7A" w:rsidRPr="001356F1" w:rsidRDefault="00E87F7A" w:rsidP="00A46E98">
            <w:r w:rsidRPr="001356F1">
              <w:t xml:space="preserve">01865 </w:t>
            </w:r>
            <w:r w:rsidR="00B52A24">
              <w:t>252946</w:t>
            </w:r>
          </w:p>
        </w:tc>
      </w:tr>
      <w:tr w:rsidR="005570B5" w:rsidRPr="001356F1" w14:paraId="61296211"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17F0D371" w14:textId="77777777" w:rsidR="00E87F7A" w:rsidRPr="001356F1" w:rsidRDefault="00E87F7A" w:rsidP="00A46E98">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0CEC5299" w14:textId="41439F02" w:rsidR="00E87F7A" w:rsidRPr="001356F1" w:rsidRDefault="008205A7" w:rsidP="00A46E98">
            <w:pPr>
              <w:rPr>
                <w:rStyle w:val="Hyperlink"/>
                <w:color w:val="000000"/>
              </w:rPr>
            </w:pPr>
            <w:hyperlink r:id="rId9" w:history="1">
              <w:r w:rsidR="00B52A24" w:rsidRPr="00BC71F0">
                <w:rPr>
                  <w:rStyle w:val="Hyperlink"/>
                </w:rPr>
                <w:t>creyeslao@oxford.gov.uk</w:t>
              </w:r>
            </w:hyperlink>
            <w:r w:rsidR="00B52A24">
              <w:rPr>
                <w:rStyle w:val="Hyperlink"/>
                <w:color w:val="000000"/>
              </w:rPr>
              <w:t xml:space="preserve"> </w:t>
            </w:r>
          </w:p>
        </w:tc>
      </w:tr>
    </w:tbl>
    <w:p w14:paraId="0BA3FFA5" w14:textId="77777777" w:rsidR="00433B96" w:rsidRPr="001356F1" w:rsidRDefault="00433B96" w:rsidP="004A6D2F"/>
    <w:sectPr w:rsidR="00433B96" w:rsidRPr="001356F1" w:rsidSect="00C62F9F">
      <w:headerReference w:type="first" r:id="rId10"/>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3BE7B" w14:textId="77777777" w:rsidR="00753374" w:rsidRDefault="00753374" w:rsidP="004A6D2F">
      <w:r>
        <w:separator/>
      </w:r>
    </w:p>
  </w:endnote>
  <w:endnote w:type="continuationSeparator" w:id="0">
    <w:p w14:paraId="3E205F79" w14:textId="77777777" w:rsidR="00753374" w:rsidRDefault="00753374" w:rsidP="004A6D2F">
      <w:r>
        <w:continuationSeparator/>
      </w:r>
    </w:p>
  </w:endnote>
  <w:endnote w:type="continuationNotice" w:id="1">
    <w:p w14:paraId="7A64786F" w14:textId="77777777" w:rsidR="006E4D70" w:rsidRDefault="006E4D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18350" w14:textId="77777777" w:rsidR="00753374" w:rsidRDefault="00753374" w:rsidP="004A6D2F">
      <w:r>
        <w:separator/>
      </w:r>
    </w:p>
  </w:footnote>
  <w:footnote w:type="continuationSeparator" w:id="0">
    <w:p w14:paraId="47CA3225" w14:textId="77777777" w:rsidR="00753374" w:rsidRDefault="00753374" w:rsidP="004A6D2F">
      <w:r>
        <w:continuationSeparator/>
      </w:r>
    </w:p>
  </w:footnote>
  <w:footnote w:type="continuationNotice" w:id="1">
    <w:p w14:paraId="15EB22F4" w14:textId="77777777" w:rsidR="006E4D70" w:rsidRDefault="006E4D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6BC4" w14:textId="0357AB55" w:rsidR="00042061" w:rsidRDefault="00042061" w:rsidP="00D5547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9C05EF"/>
    <w:multiLevelType w:val="multilevel"/>
    <w:tmpl w:val="43D6D2FA"/>
    <w:numStyleLink w:val="StyleBulletedSymbolsymbolLeft063cmHanging063cm"/>
  </w:abstractNum>
  <w:abstractNum w:abstractNumId="13"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2263A6A"/>
    <w:multiLevelType w:val="multilevel"/>
    <w:tmpl w:val="43D6D2FA"/>
    <w:numStyleLink w:val="StyleBulletedSymbolsymbolLeft063cmHanging063cm"/>
  </w:abstractNum>
  <w:abstractNum w:abstractNumId="18"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BA5FD8"/>
    <w:multiLevelType w:val="multilevel"/>
    <w:tmpl w:val="43D6D2FA"/>
    <w:numStyleLink w:val="StyleBulletedSymbolsymbolLeft063cmHanging063cm"/>
  </w:abstractNum>
  <w:abstractNum w:abstractNumId="27"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A22831"/>
    <w:multiLevelType w:val="multilevel"/>
    <w:tmpl w:val="43D6D2FA"/>
    <w:numStyleLink w:val="StyleBulletedSymbolsymbolLeft063cmHanging063cm"/>
  </w:abstractNum>
  <w:abstractNum w:abstractNumId="29" w15:restartNumberingAfterBreak="0">
    <w:nsid w:val="6A5B77AA"/>
    <w:multiLevelType w:val="hybridMultilevel"/>
    <w:tmpl w:val="906E4228"/>
    <w:lvl w:ilvl="0" w:tplc="6804BE66">
      <w:start w:val="1"/>
      <w:numFmt w:val="decimal"/>
      <w:lvlText w:val="%1)"/>
      <w:lvlJc w:val="left"/>
      <w:pPr>
        <w:ind w:left="360" w:hanging="360"/>
      </w:pPr>
      <w:rPr>
        <w:rFonts w:ascii="Arial" w:hAnsi="Arial" w:cs="Arial" w:hint="default"/>
      </w:rPr>
    </w:lvl>
    <w:lvl w:ilvl="1" w:tplc="08090019">
      <w:start w:val="1"/>
      <w:numFmt w:val="lowerLetter"/>
      <w:lvlText w:val="%2."/>
      <w:lvlJc w:val="left"/>
      <w:pPr>
        <w:ind w:left="786"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98365C6"/>
    <w:multiLevelType w:val="multilevel"/>
    <w:tmpl w:val="E67CE66C"/>
    <w:numStyleLink w:val="StyleNumberedLeft0cmHanging075cm"/>
  </w:abstractNum>
  <w:abstractNum w:abstractNumId="34" w15:restartNumberingAfterBreak="0">
    <w:nsid w:val="7AFC6A3D"/>
    <w:multiLevelType w:val="hybridMultilevel"/>
    <w:tmpl w:val="906E4228"/>
    <w:lvl w:ilvl="0" w:tplc="FFFFFFFF">
      <w:start w:val="1"/>
      <w:numFmt w:val="decimal"/>
      <w:lvlText w:val="%1)"/>
      <w:lvlJc w:val="left"/>
      <w:pPr>
        <w:ind w:left="360" w:hanging="360"/>
      </w:pPr>
      <w:rPr>
        <w:rFonts w:ascii="Arial" w:hAnsi="Arial" w:cs="Arial" w:hint="default"/>
      </w:rPr>
    </w:lvl>
    <w:lvl w:ilvl="1" w:tplc="FFFFFFFF">
      <w:start w:val="1"/>
      <w:numFmt w:val="lowerLetter"/>
      <w:lvlText w:val="%2."/>
      <w:lvlJc w:val="left"/>
      <w:pPr>
        <w:ind w:left="786"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440569941">
    <w:abstractNumId w:val="25"/>
  </w:num>
  <w:num w:numId="2" w16cid:durableId="650015674">
    <w:abstractNumId w:val="31"/>
  </w:num>
  <w:num w:numId="3" w16cid:durableId="1826244131">
    <w:abstractNumId w:val="22"/>
  </w:num>
  <w:num w:numId="4" w16cid:durableId="1827209403">
    <w:abstractNumId w:val="18"/>
  </w:num>
  <w:num w:numId="5" w16cid:durableId="738357614">
    <w:abstractNumId w:val="27"/>
  </w:num>
  <w:num w:numId="6" w16cid:durableId="1723750605">
    <w:abstractNumId w:val="32"/>
  </w:num>
  <w:num w:numId="7" w16cid:durableId="107749210">
    <w:abstractNumId w:val="21"/>
  </w:num>
  <w:num w:numId="8" w16cid:durableId="129715937">
    <w:abstractNumId w:val="19"/>
  </w:num>
  <w:num w:numId="9" w16cid:durableId="1395931291">
    <w:abstractNumId w:val="13"/>
  </w:num>
  <w:num w:numId="10" w16cid:durableId="1511482079">
    <w:abstractNumId w:val="15"/>
  </w:num>
  <w:num w:numId="11" w16cid:durableId="1676808037">
    <w:abstractNumId w:val="24"/>
  </w:num>
  <w:num w:numId="12" w16cid:durableId="1176459077">
    <w:abstractNumId w:val="23"/>
  </w:num>
  <w:num w:numId="13" w16cid:durableId="878275066">
    <w:abstractNumId w:val="10"/>
  </w:num>
  <w:num w:numId="14" w16cid:durableId="1493523245">
    <w:abstractNumId w:val="33"/>
  </w:num>
  <w:num w:numId="15" w16cid:durableId="336542910">
    <w:abstractNumId w:val="16"/>
  </w:num>
  <w:num w:numId="16" w16cid:durableId="2047832340">
    <w:abstractNumId w:val="11"/>
  </w:num>
  <w:num w:numId="17" w16cid:durableId="1838230835">
    <w:abstractNumId w:val="26"/>
  </w:num>
  <w:num w:numId="18" w16cid:durableId="896671823">
    <w:abstractNumId w:val="12"/>
  </w:num>
  <w:num w:numId="19" w16cid:durableId="716011800">
    <w:abstractNumId w:val="28"/>
  </w:num>
  <w:num w:numId="20" w16cid:durableId="1915239324">
    <w:abstractNumId w:val="17"/>
  </w:num>
  <w:num w:numId="21" w16cid:durableId="8803189">
    <w:abstractNumId w:val="20"/>
  </w:num>
  <w:num w:numId="22" w16cid:durableId="1878618709">
    <w:abstractNumId w:val="14"/>
  </w:num>
  <w:num w:numId="23" w16cid:durableId="2082211802">
    <w:abstractNumId w:val="30"/>
  </w:num>
  <w:num w:numId="24" w16cid:durableId="2032952785">
    <w:abstractNumId w:val="9"/>
  </w:num>
  <w:num w:numId="25" w16cid:durableId="1104688267">
    <w:abstractNumId w:val="8"/>
  </w:num>
  <w:num w:numId="26" w16cid:durableId="9140155">
    <w:abstractNumId w:val="7"/>
  </w:num>
  <w:num w:numId="27" w16cid:durableId="203105266">
    <w:abstractNumId w:val="6"/>
  </w:num>
  <w:num w:numId="28" w16cid:durableId="1097795950">
    <w:abstractNumId w:val="5"/>
  </w:num>
  <w:num w:numId="29" w16cid:durableId="36509070">
    <w:abstractNumId w:val="4"/>
  </w:num>
  <w:num w:numId="30" w16cid:durableId="489952227">
    <w:abstractNumId w:val="3"/>
  </w:num>
  <w:num w:numId="31" w16cid:durableId="287049122">
    <w:abstractNumId w:val="2"/>
  </w:num>
  <w:num w:numId="32" w16cid:durableId="1465460695">
    <w:abstractNumId w:val="1"/>
  </w:num>
  <w:num w:numId="33" w16cid:durableId="188682199">
    <w:abstractNumId w:val="0"/>
  </w:num>
  <w:num w:numId="34" w16cid:durableId="1473909381">
    <w:abstractNumId w:val="33"/>
    <w:lvlOverride w:ilvl="0">
      <w:startOverride w:val="1"/>
      <w:lvl w:ilvl="0">
        <w:start w:val="1"/>
        <w:numFmt w:val="decimal"/>
        <w:pStyle w:val="ListParagraph"/>
        <w:lvlText w:val="%1."/>
        <w:lvlJc w:val="left"/>
        <w:pPr>
          <w:ind w:left="644" w:hanging="360"/>
        </w:pPr>
        <w:rPr>
          <w:rFonts w:ascii="Arial" w:hAnsi="Arial"/>
          <w:b w:val="0"/>
          <w:color w:val="000000"/>
          <w:sz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16cid:durableId="12320852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498289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2098920">
    <w:abstractNumId w:val="29"/>
  </w:num>
  <w:num w:numId="38" w16cid:durableId="43649770">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92"/>
    <w:rsid w:val="00003C66"/>
    <w:rsid w:val="000100D0"/>
    <w:rsid w:val="00011405"/>
    <w:rsid w:val="000117D4"/>
    <w:rsid w:val="0001583A"/>
    <w:rsid w:val="00017AAA"/>
    <w:rsid w:val="00017F41"/>
    <w:rsid w:val="00033448"/>
    <w:rsid w:val="00040A80"/>
    <w:rsid w:val="00040EEB"/>
    <w:rsid w:val="00042061"/>
    <w:rsid w:val="00045F8B"/>
    <w:rsid w:val="00046D2B"/>
    <w:rsid w:val="0004751D"/>
    <w:rsid w:val="000501C6"/>
    <w:rsid w:val="00056263"/>
    <w:rsid w:val="0006077F"/>
    <w:rsid w:val="00063086"/>
    <w:rsid w:val="00064D8A"/>
    <w:rsid w:val="00064F82"/>
    <w:rsid w:val="00066510"/>
    <w:rsid w:val="00073E88"/>
    <w:rsid w:val="0007415B"/>
    <w:rsid w:val="00075EFE"/>
    <w:rsid w:val="00077523"/>
    <w:rsid w:val="000801D6"/>
    <w:rsid w:val="00091364"/>
    <w:rsid w:val="00091E45"/>
    <w:rsid w:val="00093EB9"/>
    <w:rsid w:val="000A7171"/>
    <w:rsid w:val="000A77E5"/>
    <w:rsid w:val="000B24FA"/>
    <w:rsid w:val="000B3DAD"/>
    <w:rsid w:val="000B6251"/>
    <w:rsid w:val="000C089F"/>
    <w:rsid w:val="000C206C"/>
    <w:rsid w:val="000C3928"/>
    <w:rsid w:val="000C5E8E"/>
    <w:rsid w:val="000E1DD8"/>
    <w:rsid w:val="000E2590"/>
    <w:rsid w:val="000F4751"/>
    <w:rsid w:val="0010524C"/>
    <w:rsid w:val="00111843"/>
    <w:rsid w:val="00111FB1"/>
    <w:rsid w:val="00113418"/>
    <w:rsid w:val="001145E7"/>
    <w:rsid w:val="001158D2"/>
    <w:rsid w:val="00125DDB"/>
    <w:rsid w:val="001313CF"/>
    <w:rsid w:val="001356F1"/>
    <w:rsid w:val="00136994"/>
    <w:rsid w:val="00140C3D"/>
    <w:rsid w:val="0014128E"/>
    <w:rsid w:val="00141B95"/>
    <w:rsid w:val="00151888"/>
    <w:rsid w:val="00153543"/>
    <w:rsid w:val="00170A2D"/>
    <w:rsid w:val="001737CE"/>
    <w:rsid w:val="001808BC"/>
    <w:rsid w:val="00182B81"/>
    <w:rsid w:val="00182EB9"/>
    <w:rsid w:val="001842B0"/>
    <w:rsid w:val="001857EA"/>
    <w:rsid w:val="0018619D"/>
    <w:rsid w:val="00186FA7"/>
    <w:rsid w:val="00191B03"/>
    <w:rsid w:val="001A011E"/>
    <w:rsid w:val="001A066A"/>
    <w:rsid w:val="001A13E6"/>
    <w:rsid w:val="001A5731"/>
    <w:rsid w:val="001B03FE"/>
    <w:rsid w:val="001B0861"/>
    <w:rsid w:val="001B42C3"/>
    <w:rsid w:val="001C1D10"/>
    <w:rsid w:val="001C1EBB"/>
    <w:rsid w:val="001C3EA5"/>
    <w:rsid w:val="001C5D5E"/>
    <w:rsid w:val="001D2B15"/>
    <w:rsid w:val="001D678D"/>
    <w:rsid w:val="001E03F8"/>
    <w:rsid w:val="001E09C0"/>
    <w:rsid w:val="001E3376"/>
    <w:rsid w:val="001F4FDE"/>
    <w:rsid w:val="001F5CBA"/>
    <w:rsid w:val="00202224"/>
    <w:rsid w:val="00203EFA"/>
    <w:rsid w:val="00205332"/>
    <w:rsid w:val="002060F3"/>
    <w:rsid w:val="002069B3"/>
    <w:rsid w:val="00214607"/>
    <w:rsid w:val="002150F2"/>
    <w:rsid w:val="002305C3"/>
    <w:rsid w:val="002329CF"/>
    <w:rsid w:val="00232F5B"/>
    <w:rsid w:val="0023329A"/>
    <w:rsid w:val="00233F71"/>
    <w:rsid w:val="00247C29"/>
    <w:rsid w:val="00251B5A"/>
    <w:rsid w:val="00260467"/>
    <w:rsid w:val="00263EA3"/>
    <w:rsid w:val="00271CD2"/>
    <w:rsid w:val="00280D65"/>
    <w:rsid w:val="00283C3F"/>
    <w:rsid w:val="00284F85"/>
    <w:rsid w:val="00287714"/>
    <w:rsid w:val="00290915"/>
    <w:rsid w:val="0029224A"/>
    <w:rsid w:val="002A22E2"/>
    <w:rsid w:val="002C64F7"/>
    <w:rsid w:val="002C7775"/>
    <w:rsid w:val="002D187D"/>
    <w:rsid w:val="002E0335"/>
    <w:rsid w:val="002F41F2"/>
    <w:rsid w:val="002F45FE"/>
    <w:rsid w:val="00301BF3"/>
    <w:rsid w:val="0030208D"/>
    <w:rsid w:val="003070C2"/>
    <w:rsid w:val="00312C1F"/>
    <w:rsid w:val="003205EA"/>
    <w:rsid w:val="00323418"/>
    <w:rsid w:val="0032542E"/>
    <w:rsid w:val="003324A9"/>
    <w:rsid w:val="003357BF"/>
    <w:rsid w:val="00345870"/>
    <w:rsid w:val="00364FAD"/>
    <w:rsid w:val="0036738F"/>
    <w:rsid w:val="0036759C"/>
    <w:rsid w:val="00367AE5"/>
    <w:rsid w:val="00367D71"/>
    <w:rsid w:val="0038150A"/>
    <w:rsid w:val="0038253F"/>
    <w:rsid w:val="003866DF"/>
    <w:rsid w:val="00390EC3"/>
    <w:rsid w:val="003930C5"/>
    <w:rsid w:val="003956ED"/>
    <w:rsid w:val="003A2550"/>
    <w:rsid w:val="003B6E75"/>
    <w:rsid w:val="003B73B7"/>
    <w:rsid w:val="003B7DA1"/>
    <w:rsid w:val="003D0379"/>
    <w:rsid w:val="003D2574"/>
    <w:rsid w:val="003D4C59"/>
    <w:rsid w:val="003E6E7C"/>
    <w:rsid w:val="003F0302"/>
    <w:rsid w:val="003F18BD"/>
    <w:rsid w:val="003F4267"/>
    <w:rsid w:val="003F5E70"/>
    <w:rsid w:val="00402366"/>
    <w:rsid w:val="00404032"/>
    <w:rsid w:val="00406B30"/>
    <w:rsid w:val="0040736F"/>
    <w:rsid w:val="004076F4"/>
    <w:rsid w:val="0040792B"/>
    <w:rsid w:val="004100A8"/>
    <w:rsid w:val="00412C1F"/>
    <w:rsid w:val="0041712A"/>
    <w:rsid w:val="00421CB2"/>
    <w:rsid w:val="0042683F"/>
    <w:rsid w:val="004268B9"/>
    <w:rsid w:val="00433B96"/>
    <w:rsid w:val="004440F1"/>
    <w:rsid w:val="00444232"/>
    <w:rsid w:val="004456DD"/>
    <w:rsid w:val="00446CDF"/>
    <w:rsid w:val="004521B7"/>
    <w:rsid w:val="00454959"/>
    <w:rsid w:val="00462AB5"/>
    <w:rsid w:val="00465EAF"/>
    <w:rsid w:val="00471953"/>
    <w:rsid w:val="00471CBE"/>
    <w:rsid w:val="004738C5"/>
    <w:rsid w:val="004840A0"/>
    <w:rsid w:val="00484C02"/>
    <w:rsid w:val="00486907"/>
    <w:rsid w:val="004869F4"/>
    <w:rsid w:val="004877E0"/>
    <w:rsid w:val="00491046"/>
    <w:rsid w:val="004A2AC7"/>
    <w:rsid w:val="004A6D2F"/>
    <w:rsid w:val="004B2B6D"/>
    <w:rsid w:val="004C2887"/>
    <w:rsid w:val="004C3C80"/>
    <w:rsid w:val="004C4365"/>
    <w:rsid w:val="004C5287"/>
    <w:rsid w:val="004C7058"/>
    <w:rsid w:val="004D2626"/>
    <w:rsid w:val="004D3F2F"/>
    <w:rsid w:val="004D6E26"/>
    <w:rsid w:val="004D77D3"/>
    <w:rsid w:val="004D7F86"/>
    <w:rsid w:val="004E2959"/>
    <w:rsid w:val="004E413C"/>
    <w:rsid w:val="004E5CD6"/>
    <w:rsid w:val="004F1DE2"/>
    <w:rsid w:val="004F20EF"/>
    <w:rsid w:val="0050321C"/>
    <w:rsid w:val="0050356E"/>
    <w:rsid w:val="00537AF1"/>
    <w:rsid w:val="005409C5"/>
    <w:rsid w:val="00546881"/>
    <w:rsid w:val="0054712D"/>
    <w:rsid w:val="00547EF6"/>
    <w:rsid w:val="005570B5"/>
    <w:rsid w:val="00561411"/>
    <w:rsid w:val="00562EAE"/>
    <w:rsid w:val="005672E0"/>
    <w:rsid w:val="00567E18"/>
    <w:rsid w:val="00570BF5"/>
    <w:rsid w:val="00572A2B"/>
    <w:rsid w:val="00574E56"/>
    <w:rsid w:val="00575640"/>
    <w:rsid w:val="00575F5F"/>
    <w:rsid w:val="00581805"/>
    <w:rsid w:val="00585F76"/>
    <w:rsid w:val="00592E95"/>
    <w:rsid w:val="005961AA"/>
    <w:rsid w:val="005A04FF"/>
    <w:rsid w:val="005A0C1C"/>
    <w:rsid w:val="005A34E4"/>
    <w:rsid w:val="005A5EE9"/>
    <w:rsid w:val="005A5FBB"/>
    <w:rsid w:val="005B17F2"/>
    <w:rsid w:val="005B2EE3"/>
    <w:rsid w:val="005B7FB0"/>
    <w:rsid w:val="005C0F56"/>
    <w:rsid w:val="005C1AC0"/>
    <w:rsid w:val="005C29F1"/>
    <w:rsid w:val="005C29F7"/>
    <w:rsid w:val="005C35A5"/>
    <w:rsid w:val="005C577C"/>
    <w:rsid w:val="005D0621"/>
    <w:rsid w:val="005D1295"/>
    <w:rsid w:val="005D1E27"/>
    <w:rsid w:val="005D2A3E"/>
    <w:rsid w:val="005E022E"/>
    <w:rsid w:val="005E12A4"/>
    <w:rsid w:val="005E40A0"/>
    <w:rsid w:val="005E5215"/>
    <w:rsid w:val="005F2FD5"/>
    <w:rsid w:val="005F7F7E"/>
    <w:rsid w:val="006036F2"/>
    <w:rsid w:val="00606B6D"/>
    <w:rsid w:val="00610448"/>
    <w:rsid w:val="00614693"/>
    <w:rsid w:val="0061499D"/>
    <w:rsid w:val="00623C2F"/>
    <w:rsid w:val="006317D5"/>
    <w:rsid w:val="00631CFB"/>
    <w:rsid w:val="00633578"/>
    <w:rsid w:val="00637068"/>
    <w:rsid w:val="00650811"/>
    <w:rsid w:val="00652A7A"/>
    <w:rsid w:val="006555D6"/>
    <w:rsid w:val="00661D3E"/>
    <w:rsid w:val="006651AC"/>
    <w:rsid w:val="006912E8"/>
    <w:rsid w:val="00692627"/>
    <w:rsid w:val="00692880"/>
    <w:rsid w:val="006969E7"/>
    <w:rsid w:val="006A3643"/>
    <w:rsid w:val="006A637A"/>
    <w:rsid w:val="006B4EF1"/>
    <w:rsid w:val="006C2A29"/>
    <w:rsid w:val="006C64CF"/>
    <w:rsid w:val="006D17B1"/>
    <w:rsid w:val="006D4752"/>
    <w:rsid w:val="006D708A"/>
    <w:rsid w:val="006E0D86"/>
    <w:rsid w:val="006E14C1"/>
    <w:rsid w:val="006E4D70"/>
    <w:rsid w:val="006F0292"/>
    <w:rsid w:val="006F27FA"/>
    <w:rsid w:val="006F416B"/>
    <w:rsid w:val="006F4219"/>
    <w:rsid w:val="006F4B59"/>
    <w:rsid w:val="006F519B"/>
    <w:rsid w:val="007057A2"/>
    <w:rsid w:val="00713675"/>
    <w:rsid w:val="00715823"/>
    <w:rsid w:val="0072023D"/>
    <w:rsid w:val="007240BE"/>
    <w:rsid w:val="00727B92"/>
    <w:rsid w:val="00737B93"/>
    <w:rsid w:val="00744594"/>
    <w:rsid w:val="007449F4"/>
    <w:rsid w:val="00745BF0"/>
    <w:rsid w:val="00747A24"/>
    <w:rsid w:val="00750DE6"/>
    <w:rsid w:val="007521B8"/>
    <w:rsid w:val="00753374"/>
    <w:rsid w:val="0076095C"/>
    <w:rsid w:val="007615FE"/>
    <w:rsid w:val="0076655C"/>
    <w:rsid w:val="007742DC"/>
    <w:rsid w:val="00791437"/>
    <w:rsid w:val="00794451"/>
    <w:rsid w:val="007955E1"/>
    <w:rsid w:val="00797B68"/>
    <w:rsid w:val="007A0128"/>
    <w:rsid w:val="007A16FD"/>
    <w:rsid w:val="007A30A1"/>
    <w:rsid w:val="007A6CEE"/>
    <w:rsid w:val="007A7F7A"/>
    <w:rsid w:val="007B0C2C"/>
    <w:rsid w:val="007B278E"/>
    <w:rsid w:val="007B7936"/>
    <w:rsid w:val="007C0A47"/>
    <w:rsid w:val="007C1B28"/>
    <w:rsid w:val="007C5C23"/>
    <w:rsid w:val="007D0336"/>
    <w:rsid w:val="007D71D0"/>
    <w:rsid w:val="007E13F3"/>
    <w:rsid w:val="007E2A26"/>
    <w:rsid w:val="007F2348"/>
    <w:rsid w:val="007F28E1"/>
    <w:rsid w:val="007F5D57"/>
    <w:rsid w:val="00803F07"/>
    <w:rsid w:val="0080749A"/>
    <w:rsid w:val="0082014E"/>
    <w:rsid w:val="008205A7"/>
    <w:rsid w:val="00821FB8"/>
    <w:rsid w:val="00822ACD"/>
    <w:rsid w:val="00831D07"/>
    <w:rsid w:val="00832C5D"/>
    <w:rsid w:val="008358A1"/>
    <w:rsid w:val="00840BC3"/>
    <w:rsid w:val="0084206A"/>
    <w:rsid w:val="0084600C"/>
    <w:rsid w:val="00846299"/>
    <w:rsid w:val="008479E4"/>
    <w:rsid w:val="00852276"/>
    <w:rsid w:val="0085542A"/>
    <w:rsid w:val="00855C66"/>
    <w:rsid w:val="008575EA"/>
    <w:rsid w:val="00857DD2"/>
    <w:rsid w:val="00871EE4"/>
    <w:rsid w:val="00873018"/>
    <w:rsid w:val="00887003"/>
    <w:rsid w:val="008932CD"/>
    <w:rsid w:val="008970EC"/>
    <w:rsid w:val="008B293F"/>
    <w:rsid w:val="008B5AF0"/>
    <w:rsid w:val="008B7371"/>
    <w:rsid w:val="008B7447"/>
    <w:rsid w:val="008D3DDB"/>
    <w:rsid w:val="008D76EB"/>
    <w:rsid w:val="008F178C"/>
    <w:rsid w:val="008F573F"/>
    <w:rsid w:val="009003EE"/>
    <w:rsid w:val="009034EC"/>
    <w:rsid w:val="009065F6"/>
    <w:rsid w:val="00906A1D"/>
    <w:rsid w:val="00906ED1"/>
    <w:rsid w:val="00907E5C"/>
    <w:rsid w:val="00913535"/>
    <w:rsid w:val="00916287"/>
    <w:rsid w:val="00916526"/>
    <w:rsid w:val="00917810"/>
    <w:rsid w:val="00922DDF"/>
    <w:rsid w:val="009250FA"/>
    <w:rsid w:val="00927CD8"/>
    <w:rsid w:val="0093067A"/>
    <w:rsid w:val="00933DE1"/>
    <w:rsid w:val="00941C60"/>
    <w:rsid w:val="00943255"/>
    <w:rsid w:val="00943649"/>
    <w:rsid w:val="00946FA6"/>
    <w:rsid w:val="00956068"/>
    <w:rsid w:val="00960262"/>
    <w:rsid w:val="00963458"/>
    <w:rsid w:val="00966D42"/>
    <w:rsid w:val="009704D0"/>
    <w:rsid w:val="00971689"/>
    <w:rsid w:val="00973E90"/>
    <w:rsid w:val="00975B07"/>
    <w:rsid w:val="00977C2E"/>
    <w:rsid w:val="00980B4A"/>
    <w:rsid w:val="00986447"/>
    <w:rsid w:val="00990ADC"/>
    <w:rsid w:val="00992FAA"/>
    <w:rsid w:val="00995C3A"/>
    <w:rsid w:val="009969D1"/>
    <w:rsid w:val="009A523D"/>
    <w:rsid w:val="009B15D7"/>
    <w:rsid w:val="009B3AFE"/>
    <w:rsid w:val="009B750B"/>
    <w:rsid w:val="009C0A1A"/>
    <w:rsid w:val="009C11A9"/>
    <w:rsid w:val="009C30AC"/>
    <w:rsid w:val="009C3647"/>
    <w:rsid w:val="009C3FAF"/>
    <w:rsid w:val="009D395B"/>
    <w:rsid w:val="009E2039"/>
    <w:rsid w:val="009E3D0A"/>
    <w:rsid w:val="009E51FC"/>
    <w:rsid w:val="009F1D28"/>
    <w:rsid w:val="009F3691"/>
    <w:rsid w:val="009F39C4"/>
    <w:rsid w:val="009F7618"/>
    <w:rsid w:val="00A04D23"/>
    <w:rsid w:val="00A06766"/>
    <w:rsid w:val="00A10449"/>
    <w:rsid w:val="00A13765"/>
    <w:rsid w:val="00A149A4"/>
    <w:rsid w:val="00A14F2F"/>
    <w:rsid w:val="00A21B12"/>
    <w:rsid w:val="00A23F80"/>
    <w:rsid w:val="00A36B40"/>
    <w:rsid w:val="00A46E98"/>
    <w:rsid w:val="00A513F7"/>
    <w:rsid w:val="00A52FC9"/>
    <w:rsid w:val="00A5673B"/>
    <w:rsid w:val="00A6352B"/>
    <w:rsid w:val="00A701B5"/>
    <w:rsid w:val="00A714BB"/>
    <w:rsid w:val="00A76186"/>
    <w:rsid w:val="00A8649A"/>
    <w:rsid w:val="00A92D8F"/>
    <w:rsid w:val="00A965F6"/>
    <w:rsid w:val="00AB2988"/>
    <w:rsid w:val="00AB7999"/>
    <w:rsid w:val="00AC0431"/>
    <w:rsid w:val="00AD3292"/>
    <w:rsid w:val="00AE5CA4"/>
    <w:rsid w:val="00AE7AF0"/>
    <w:rsid w:val="00AF7AAD"/>
    <w:rsid w:val="00B255D1"/>
    <w:rsid w:val="00B26A0E"/>
    <w:rsid w:val="00B30BBC"/>
    <w:rsid w:val="00B426DD"/>
    <w:rsid w:val="00B500CA"/>
    <w:rsid w:val="00B52A24"/>
    <w:rsid w:val="00B54E0A"/>
    <w:rsid w:val="00B7140A"/>
    <w:rsid w:val="00B76832"/>
    <w:rsid w:val="00B775CC"/>
    <w:rsid w:val="00B83893"/>
    <w:rsid w:val="00B86314"/>
    <w:rsid w:val="00B94AB4"/>
    <w:rsid w:val="00B9610B"/>
    <w:rsid w:val="00BA0E03"/>
    <w:rsid w:val="00BA1C2E"/>
    <w:rsid w:val="00BA36CB"/>
    <w:rsid w:val="00BC200B"/>
    <w:rsid w:val="00BC3890"/>
    <w:rsid w:val="00BC4756"/>
    <w:rsid w:val="00BC65EE"/>
    <w:rsid w:val="00BC69A4"/>
    <w:rsid w:val="00BD4C71"/>
    <w:rsid w:val="00BD5705"/>
    <w:rsid w:val="00BE0680"/>
    <w:rsid w:val="00BE2F03"/>
    <w:rsid w:val="00BE305F"/>
    <w:rsid w:val="00BE7BA3"/>
    <w:rsid w:val="00BF04F6"/>
    <w:rsid w:val="00BF228F"/>
    <w:rsid w:val="00BF37C6"/>
    <w:rsid w:val="00BF40B9"/>
    <w:rsid w:val="00BF5682"/>
    <w:rsid w:val="00BF5908"/>
    <w:rsid w:val="00BF7B09"/>
    <w:rsid w:val="00C0029E"/>
    <w:rsid w:val="00C01247"/>
    <w:rsid w:val="00C017C6"/>
    <w:rsid w:val="00C06DA3"/>
    <w:rsid w:val="00C12D36"/>
    <w:rsid w:val="00C16114"/>
    <w:rsid w:val="00C20A95"/>
    <w:rsid w:val="00C2692F"/>
    <w:rsid w:val="00C27232"/>
    <w:rsid w:val="00C313AF"/>
    <w:rsid w:val="00C3207C"/>
    <w:rsid w:val="00C33627"/>
    <w:rsid w:val="00C33A1C"/>
    <w:rsid w:val="00C362AB"/>
    <w:rsid w:val="00C400E1"/>
    <w:rsid w:val="00C41187"/>
    <w:rsid w:val="00C42CBD"/>
    <w:rsid w:val="00C52FE8"/>
    <w:rsid w:val="00C540A9"/>
    <w:rsid w:val="00C617B1"/>
    <w:rsid w:val="00C62F9F"/>
    <w:rsid w:val="00C63C31"/>
    <w:rsid w:val="00C757A0"/>
    <w:rsid w:val="00C75DCC"/>
    <w:rsid w:val="00C760DE"/>
    <w:rsid w:val="00C7699A"/>
    <w:rsid w:val="00C82630"/>
    <w:rsid w:val="00C85B4E"/>
    <w:rsid w:val="00C907F7"/>
    <w:rsid w:val="00C9345E"/>
    <w:rsid w:val="00C938BD"/>
    <w:rsid w:val="00CA1BD2"/>
    <w:rsid w:val="00CA2103"/>
    <w:rsid w:val="00CB5AC6"/>
    <w:rsid w:val="00CB6B99"/>
    <w:rsid w:val="00CD38E9"/>
    <w:rsid w:val="00CE38FC"/>
    <w:rsid w:val="00CE4C87"/>
    <w:rsid w:val="00CE544A"/>
    <w:rsid w:val="00CE5BE4"/>
    <w:rsid w:val="00CF5A96"/>
    <w:rsid w:val="00CF63A8"/>
    <w:rsid w:val="00D06834"/>
    <w:rsid w:val="00D10383"/>
    <w:rsid w:val="00D11E1C"/>
    <w:rsid w:val="00D1531E"/>
    <w:rsid w:val="00D160B0"/>
    <w:rsid w:val="00D17F94"/>
    <w:rsid w:val="00D223FC"/>
    <w:rsid w:val="00D26D1E"/>
    <w:rsid w:val="00D270DC"/>
    <w:rsid w:val="00D30033"/>
    <w:rsid w:val="00D31DAA"/>
    <w:rsid w:val="00D32A11"/>
    <w:rsid w:val="00D43165"/>
    <w:rsid w:val="00D474CF"/>
    <w:rsid w:val="00D5547E"/>
    <w:rsid w:val="00D57A1D"/>
    <w:rsid w:val="00D72D52"/>
    <w:rsid w:val="00D869A1"/>
    <w:rsid w:val="00D87B0D"/>
    <w:rsid w:val="00D95B72"/>
    <w:rsid w:val="00DA1A4C"/>
    <w:rsid w:val="00DA413F"/>
    <w:rsid w:val="00DA4584"/>
    <w:rsid w:val="00DA4AFC"/>
    <w:rsid w:val="00DA614B"/>
    <w:rsid w:val="00DB070F"/>
    <w:rsid w:val="00DB4DCA"/>
    <w:rsid w:val="00DC3060"/>
    <w:rsid w:val="00DC366A"/>
    <w:rsid w:val="00DC3C9D"/>
    <w:rsid w:val="00DD4D05"/>
    <w:rsid w:val="00DE0238"/>
    <w:rsid w:val="00DE0FB2"/>
    <w:rsid w:val="00DE1949"/>
    <w:rsid w:val="00DE7034"/>
    <w:rsid w:val="00DF093E"/>
    <w:rsid w:val="00DF42A5"/>
    <w:rsid w:val="00DF6A85"/>
    <w:rsid w:val="00E01F42"/>
    <w:rsid w:val="00E06552"/>
    <w:rsid w:val="00E206D6"/>
    <w:rsid w:val="00E27CB2"/>
    <w:rsid w:val="00E31B36"/>
    <w:rsid w:val="00E3366E"/>
    <w:rsid w:val="00E52086"/>
    <w:rsid w:val="00E543A6"/>
    <w:rsid w:val="00E60479"/>
    <w:rsid w:val="00E61D73"/>
    <w:rsid w:val="00E67940"/>
    <w:rsid w:val="00E7032B"/>
    <w:rsid w:val="00E73684"/>
    <w:rsid w:val="00E75DE5"/>
    <w:rsid w:val="00E80386"/>
    <w:rsid w:val="00E809C9"/>
    <w:rsid w:val="00E818D6"/>
    <w:rsid w:val="00E82399"/>
    <w:rsid w:val="00E87425"/>
    <w:rsid w:val="00E87F7A"/>
    <w:rsid w:val="00E96BD7"/>
    <w:rsid w:val="00EA0DB1"/>
    <w:rsid w:val="00EA0EE9"/>
    <w:rsid w:val="00EA4392"/>
    <w:rsid w:val="00EA48A2"/>
    <w:rsid w:val="00EA56A0"/>
    <w:rsid w:val="00EA77C3"/>
    <w:rsid w:val="00EB25CF"/>
    <w:rsid w:val="00ED05B0"/>
    <w:rsid w:val="00ED4BC2"/>
    <w:rsid w:val="00ED52CA"/>
    <w:rsid w:val="00ED5860"/>
    <w:rsid w:val="00ED6B71"/>
    <w:rsid w:val="00EE1390"/>
    <w:rsid w:val="00EE35C9"/>
    <w:rsid w:val="00EE3B57"/>
    <w:rsid w:val="00EE7298"/>
    <w:rsid w:val="00EF33D4"/>
    <w:rsid w:val="00F00141"/>
    <w:rsid w:val="00F01F3B"/>
    <w:rsid w:val="00F04813"/>
    <w:rsid w:val="00F05ECA"/>
    <w:rsid w:val="00F12B50"/>
    <w:rsid w:val="00F1552E"/>
    <w:rsid w:val="00F33FB1"/>
    <w:rsid w:val="00F353E3"/>
    <w:rsid w:val="00F3566E"/>
    <w:rsid w:val="00F375FB"/>
    <w:rsid w:val="00F40451"/>
    <w:rsid w:val="00F41AC1"/>
    <w:rsid w:val="00F4367A"/>
    <w:rsid w:val="00F445B1"/>
    <w:rsid w:val="00F45CD4"/>
    <w:rsid w:val="00F574CE"/>
    <w:rsid w:val="00F66DCA"/>
    <w:rsid w:val="00F74F53"/>
    <w:rsid w:val="00F7606D"/>
    <w:rsid w:val="00F81670"/>
    <w:rsid w:val="00F82024"/>
    <w:rsid w:val="00F83E6C"/>
    <w:rsid w:val="00F95BC9"/>
    <w:rsid w:val="00FA3DF7"/>
    <w:rsid w:val="00FA624C"/>
    <w:rsid w:val="00FA6F4A"/>
    <w:rsid w:val="00FC3AE7"/>
    <w:rsid w:val="00FD0FAC"/>
    <w:rsid w:val="00FD1DFA"/>
    <w:rsid w:val="00FD4966"/>
    <w:rsid w:val="00FE03D3"/>
    <w:rsid w:val="00FE120A"/>
    <w:rsid w:val="00FE57DC"/>
    <w:rsid w:val="00FF4FD1"/>
    <w:rsid w:val="00FF54D7"/>
    <w:rsid w:val="0B7DCCF2"/>
    <w:rsid w:val="0E1A9DC1"/>
    <w:rsid w:val="18C55557"/>
    <w:rsid w:val="19AA5342"/>
    <w:rsid w:val="2367D360"/>
    <w:rsid w:val="23C7A61A"/>
    <w:rsid w:val="3638A943"/>
    <w:rsid w:val="39BE2113"/>
    <w:rsid w:val="3AC3CFF3"/>
    <w:rsid w:val="40C40541"/>
    <w:rsid w:val="441A1050"/>
    <w:rsid w:val="4FC78153"/>
    <w:rsid w:val="5898DC04"/>
    <w:rsid w:val="5B676613"/>
    <w:rsid w:val="61C985EF"/>
    <w:rsid w:val="7135A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355CA"/>
  <w15:chartTrackingRefBased/>
  <w15:docId w15:val="{77F84F5F-44C8-4C90-B87B-DC003523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Subtitle" w:uiPriority="11"/>
    <w:lsdException w:name="Hyperlink"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24A"/>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14"/>
      </w:numPr>
      <w:tabs>
        <w:tab w:val="left" w:pos="426"/>
      </w:tabs>
      <w:ind w:left="426" w:hanging="426"/>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character" w:styleId="UnresolvedMention">
    <w:name w:val="Unresolved Mention"/>
    <w:basedOn w:val="DefaultParagraphFont"/>
    <w:uiPriority w:val="99"/>
    <w:semiHidden/>
    <w:unhideWhenUsed/>
    <w:rsid w:val="00B52A24"/>
    <w:rPr>
      <w:color w:val="605E5C"/>
      <w:shd w:val="clear" w:color="auto" w:fill="E1DFDD"/>
    </w:rPr>
  </w:style>
  <w:style w:type="character" w:customStyle="1" w:styleId="FooterChar">
    <w:name w:val="Footer Char"/>
    <w:aliases w:val="zzFooter Char"/>
    <w:basedOn w:val="DefaultParagraphFont"/>
    <w:link w:val="Footer"/>
    <w:rsid w:val="003E6E7C"/>
    <w:rPr>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eyeslao@ox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8D231-68E9-4033-AE31-0BFFD17A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733</Words>
  <Characters>4556</Characters>
  <Application>Microsoft Office Word</Application>
  <DocSecurity>0</DocSecurity>
  <Lines>37</Lines>
  <Paragraphs>10</Paragraphs>
  <ScaleCrop>false</ScaleCrop>
  <Company>Oxford City Council</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REYESLAO Celeste</cp:lastModifiedBy>
  <cp:revision>349</cp:revision>
  <cp:lastPrinted>2015-07-03T20:50:00Z</cp:lastPrinted>
  <dcterms:created xsi:type="dcterms:W3CDTF">2024-09-18T21:56:00Z</dcterms:created>
  <dcterms:modified xsi:type="dcterms:W3CDTF">2025-01-20T18:08:00Z</dcterms:modified>
</cp:coreProperties>
</file>